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2903E" w14:textId="77777777" w:rsidR="00150204" w:rsidRPr="00371672" w:rsidRDefault="00150204" w:rsidP="00150204">
      <w:pPr>
        <w:rPr>
          <w:rFonts w:ascii="Times New Roman" w:hAnsi="Times New Roman" w:cs="Times New Roman"/>
          <w:b/>
          <w:sz w:val="24"/>
          <w:szCs w:val="24"/>
        </w:rPr>
      </w:pPr>
      <w:r w:rsidRPr="00371672">
        <w:rPr>
          <w:rFonts w:ascii="Times New Roman" w:hAnsi="Times New Roman" w:cs="Times New Roman"/>
          <w:b/>
          <w:sz w:val="24"/>
          <w:szCs w:val="24"/>
        </w:rPr>
        <w:t>Question One</w:t>
      </w:r>
    </w:p>
    <w:p w14:paraId="4D644887" w14:textId="77777777" w:rsidR="00150204" w:rsidRPr="00371672" w:rsidRDefault="00150204" w:rsidP="00150204">
      <w:pPr>
        <w:pStyle w:val="ListParagraph"/>
        <w:numPr>
          <w:ilvl w:val="0"/>
          <w:numId w:val="2"/>
        </w:numPr>
        <w:rPr>
          <w:rFonts w:ascii="Times New Roman" w:hAnsi="Times New Roman" w:cs="Times New Roman"/>
          <w:sz w:val="24"/>
          <w:szCs w:val="24"/>
        </w:rPr>
      </w:pPr>
      <w:r w:rsidRPr="00371672">
        <w:rPr>
          <w:rFonts w:ascii="Times New Roman" w:hAnsi="Times New Roman" w:cs="Times New Roman"/>
          <w:sz w:val="24"/>
          <w:szCs w:val="24"/>
        </w:rPr>
        <w:t xml:space="preserve">Chromosomes are visible under the light microscope. </w:t>
      </w:r>
    </w:p>
    <w:p w14:paraId="1B3F511D" w14:textId="77777777" w:rsidR="00150204" w:rsidRPr="00371672" w:rsidRDefault="00150204" w:rsidP="00150204">
      <w:pPr>
        <w:spacing w:before="285" w:after="29" w:line="254" w:lineRule="auto"/>
        <w:ind w:left="1486" w:hanging="766"/>
        <w:rPr>
          <w:rFonts w:ascii="Times New Roman" w:hAnsi="Times New Roman" w:cs="Times New Roman"/>
          <w:sz w:val="24"/>
          <w:szCs w:val="24"/>
        </w:rPr>
      </w:pPr>
      <w:r w:rsidRPr="00371672">
        <w:rPr>
          <w:rFonts w:ascii="Times New Roman" w:hAnsi="Times New Roman" w:cs="Times New Roman"/>
          <w:sz w:val="24"/>
          <w:szCs w:val="24"/>
        </w:rPr>
        <w:t xml:space="preserve">Presence of spindle fibres on either end of the centromere. </w:t>
      </w:r>
    </w:p>
    <w:p w14:paraId="671798DA" w14:textId="77777777" w:rsidR="00150204" w:rsidRPr="00371672" w:rsidRDefault="00C44F3B" w:rsidP="00150204">
      <w:pPr>
        <w:pStyle w:val="ListParagraph"/>
        <w:numPr>
          <w:ilvl w:val="0"/>
          <w:numId w:val="2"/>
        </w:numPr>
        <w:rPr>
          <w:rFonts w:ascii="Times New Roman" w:hAnsi="Times New Roman" w:cs="Times New Roman"/>
          <w:sz w:val="24"/>
          <w:szCs w:val="24"/>
        </w:rPr>
      </w:pPr>
      <w:r w:rsidRPr="00371672">
        <w:rPr>
          <w:rFonts w:ascii="Times New Roman" w:hAnsi="Times New Roman" w:cs="Times New Roman"/>
          <w:sz w:val="24"/>
          <w:szCs w:val="24"/>
        </w:rPr>
        <w:t>Prophase</w:t>
      </w:r>
    </w:p>
    <w:p w14:paraId="0F4FE2CD" w14:textId="77777777" w:rsidR="00C44F3B" w:rsidRPr="00371672" w:rsidRDefault="00C44F3B" w:rsidP="00150204">
      <w:pPr>
        <w:pStyle w:val="ListParagraph"/>
        <w:numPr>
          <w:ilvl w:val="0"/>
          <w:numId w:val="2"/>
        </w:numPr>
        <w:rPr>
          <w:rFonts w:ascii="Times New Roman" w:hAnsi="Times New Roman" w:cs="Times New Roman"/>
          <w:sz w:val="24"/>
          <w:szCs w:val="24"/>
        </w:rPr>
      </w:pPr>
      <w:r w:rsidRPr="00371672">
        <w:rPr>
          <w:rFonts w:ascii="Times New Roman" w:hAnsi="Times New Roman" w:cs="Times New Roman"/>
          <w:sz w:val="24"/>
          <w:szCs w:val="24"/>
        </w:rPr>
        <w:t xml:space="preserve">Water with higher osmotic potential than the cytoplasm makes the cytoplasm absorb the water by osmosis, thereby bulging outwards. Increase in the size of the cell makes them move and displace one another, hence the chromosomes move apart.  </w:t>
      </w:r>
    </w:p>
    <w:p w14:paraId="06BC92C4" w14:textId="77777777" w:rsidR="00C44F3B" w:rsidRPr="00371672" w:rsidRDefault="00C44F3B" w:rsidP="00150204">
      <w:pPr>
        <w:pStyle w:val="ListParagraph"/>
        <w:numPr>
          <w:ilvl w:val="0"/>
          <w:numId w:val="2"/>
        </w:numPr>
        <w:rPr>
          <w:rFonts w:ascii="Times New Roman" w:hAnsi="Times New Roman" w:cs="Times New Roman"/>
          <w:sz w:val="24"/>
          <w:szCs w:val="24"/>
        </w:rPr>
      </w:pPr>
    </w:p>
    <w:p w14:paraId="0B5716D7" w14:textId="77777777" w:rsidR="001A5924" w:rsidRPr="00371672" w:rsidRDefault="00CD498E" w:rsidP="001A5924">
      <w:pPr>
        <w:pStyle w:val="ListParagraph"/>
        <w:numPr>
          <w:ilvl w:val="0"/>
          <w:numId w:val="2"/>
        </w:numPr>
        <w:rPr>
          <w:rFonts w:ascii="Times New Roman" w:hAnsi="Times New Roman" w:cs="Times New Roman"/>
          <w:sz w:val="24"/>
          <w:szCs w:val="24"/>
        </w:rPr>
      </w:pPr>
      <w:r w:rsidRPr="00371672">
        <w:rPr>
          <w:rFonts w:ascii="Times New Roman" w:hAnsi="Times New Roman" w:cs="Times New Roman"/>
          <w:sz w:val="24"/>
          <w:szCs w:val="24"/>
        </w:rPr>
        <w:t xml:space="preserve">Homologous pair of chromosomes are parental chromosomes </w:t>
      </w:r>
      <w:r w:rsidR="004C4B5F" w:rsidRPr="00371672">
        <w:rPr>
          <w:rFonts w:ascii="Times New Roman" w:hAnsi="Times New Roman" w:cs="Times New Roman"/>
          <w:sz w:val="24"/>
          <w:szCs w:val="24"/>
        </w:rPr>
        <w:t xml:space="preserve">with same size and shape </w:t>
      </w:r>
      <w:r w:rsidRPr="00371672">
        <w:rPr>
          <w:rFonts w:ascii="Times New Roman" w:hAnsi="Times New Roman" w:cs="Times New Roman"/>
          <w:sz w:val="24"/>
          <w:szCs w:val="24"/>
        </w:rPr>
        <w:t>that pair up with each other in the cell during fertilization</w:t>
      </w:r>
      <w:r w:rsidR="004C4B5F" w:rsidRPr="00371672">
        <w:rPr>
          <w:rFonts w:ascii="Times New Roman" w:hAnsi="Times New Roman" w:cs="Times New Roman"/>
          <w:sz w:val="24"/>
          <w:szCs w:val="24"/>
        </w:rPr>
        <w:t>, and carry the same type of genetic information</w:t>
      </w:r>
      <w:r w:rsidRPr="00371672">
        <w:rPr>
          <w:rFonts w:ascii="Times New Roman" w:hAnsi="Times New Roman" w:cs="Times New Roman"/>
          <w:sz w:val="24"/>
          <w:szCs w:val="24"/>
        </w:rPr>
        <w:t xml:space="preserve">. </w:t>
      </w:r>
    </w:p>
    <w:p w14:paraId="2713DAF9" w14:textId="77777777" w:rsidR="001A5924" w:rsidRPr="00371672" w:rsidRDefault="001A5924" w:rsidP="001A5924">
      <w:pPr>
        <w:pStyle w:val="ListParagraph"/>
        <w:numPr>
          <w:ilvl w:val="0"/>
          <w:numId w:val="2"/>
        </w:numPr>
        <w:rPr>
          <w:rFonts w:ascii="Times New Roman" w:hAnsi="Times New Roman" w:cs="Times New Roman"/>
          <w:sz w:val="24"/>
          <w:szCs w:val="24"/>
        </w:rPr>
      </w:pPr>
      <w:r w:rsidRPr="00371672">
        <w:rPr>
          <w:rFonts w:ascii="Times New Roman" w:hAnsi="Times New Roman" w:cs="Times New Roman"/>
          <w:sz w:val="24"/>
          <w:szCs w:val="24"/>
        </w:rPr>
        <w:t xml:space="preserve">a) The DNA in prokaryotic cell is are smaller in size than the DNA in human cells </w:t>
      </w:r>
    </w:p>
    <w:p w14:paraId="3FC44405" w14:textId="77777777" w:rsidR="001A5924" w:rsidRPr="00371672" w:rsidRDefault="001A5924" w:rsidP="001A5924">
      <w:pPr>
        <w:pStyle w:val="ListParagraph"/>
        <w:rPr>
          <w:rFonts w:ascii="Times New Roman" w:hAnsi="Times New Roman" w:cs="Times New Roman"/>
          <w:sz w:val="24"/>
          <w:szCs w:val="24"/>
        </w:rPr>
      </w:pPr>
      <w:r w:rsidRPr="00371672">
        <w:rPr>
          <w:rFonts w:ascii="Times New Roman" w:hAnsi="Times New Roman" w:cs="Times New Roman"/>
          <w:sz w:val="24"/>
          <w:szCs w:val="24"/>
        </w:rPr>
        <w:t xml:space="preserve">b) the DNA in human cell are located in the nucleus and arranged in a chromosome while the DNA in a prokaryotic cell are scattered within the cell. </w:t>
      </w:r>
    </w:p>
    <w:p w14:paraId="67724B2E" w14:textId="77777777" w:rsidR="001A5924" w:rsidRPr="00371672" w:rsidRDefault="001A5924" w:rsidP="00E5276E">
      <w:pPr>
        <w:rPr>
          <w:rFonts w:ascii="Times New Roman" w:hAnsi="Times New Roman" w:cs="Times New Roman"/>
          <w:sz w:val="24"/>
          <w:szCs w:val="24"/>
        </w:rPr>
      </w:pPr>
    </w:p>
    <w:p w14:paraId="26BB1BF9" w14:textId="77777777" w:rsidR="00E5276E" w:rsidRPr="00371672" w:rsidRDefault="00E5276E" w:rsidP="00E5276E">
      <w:pPr>
        <w:rPr>
          <w:rFonts w:ascii="Times New Roman" w:hAnsi="Times New Roman" w:cs="Times New Roman"/>
          <w:b/>
          <w:sz w:val="24"/>
          <w:szCs w:val="24"/>
        </w:rPr>
      </w:pPr>
      <w:r w:rsidRPr="00371672">
        <w:rPr>
          <w:rFonts w:ascii="Times New Roman" w:hAnsi="Times New Roman" w:cs="Times New Roman"/>
          <w:b/>
          <w:sz w:val="24"/>
          <w:szCs w:val="24"/>
        </w:rPr>
        <w:t>Question Two</w:t>
      </w:r>
    </w:p>
    <w:p w14:paraId="732CE763" w14:textId="77777777" w:rsidR="00E5276E" w:rsidRPr="00371672" w:rsidRDefault="00E5276E" w:rsidP="00E5276E">
      <w:pPr>
        <w:pStyle w:val="ListParagraph"/>
        <w:numPr>
          <w:ilvl w:val="0"/>
          <w:numId w:val="3"/>
        </w:numPr>
        <w:rPr>
          <w:rFonts w:ascii="Times New Roman" w:hAnsi="Times New Roman" w:cs="Times New Roman"/>
          <w:sz w:val="24"/>
          <w:szCs w:val="24"/>
        </w:rPr>
      </w:pPr>
      <w:r w:rsidRPr="00371672">
        <w:rPr>
          <w:rFonts w:ascii="Times New Roman" w:hAnsi="Times New Roman" w:cs="Times New Roman"/>
          <w:sz w:val="24"/>
          <w:szCs w:val="24"/>
        </w:rPr>
        <w:t>Put the large cube into a dialysis tubing and hang it in a beaker containing the concentrated sucrose solution. Do this for all the other eight small cubes in eight different beakers with the same sucrose concentration. Remove the bags at the same time and weigh the masse of the cubes. Repeat this procedure for different time intervals.</w:t>
      </w:r>
    </w:p>
    <w:p w14:paraId="1CB5A931" w14:textId="77777777" w:rsidR="00E5276E" w:rsidRPr="00371672" w:rsidRDefault="00E5276E" w:rsidP="00B70F4C">
      <w:pPr>
        <w:pStyle w:val="ListParagraph"/>
        <w:rPr>
          <w:rFonts w:ascii="Times New Roman" w:hAnsi="Times New Roman" w:cs="Times New Roman"/>
          <w:sz w:val="24"/>
          <w:szCs w:val="24"/>
        </w:rPr>
      </w:pPr>
      <w:r w:rsidRPr="00371672">
        <w:rPr>
          <w:rFonts w:ascii="Times New Roman" w:hAnsi="Times New Roman" w:cs="Times New Roman"/>
          <w:sz w:val="24"/>
          <w:szCs w:val="24"/>
        </w:rPr>
        <w:t>While doing carrying out this procedure</w:t>
      </w:r>
      <w:r w:rsidR="00B70F4C" w:rsidRPr="00371672">
        <w:rPr>
          <w:rFonts w:ascii="Times New Roman" w:hAnsi="Times New Roman" w:cs="Times New Roman"/>
          <w:sz w:val="24"/>
          <w:szCs w:val="24"/>
        </w:rPr>
        <w:t xml:space="preserve">, temperature, pressure, and the permeability of the dialysis tubing must be maintained constant. </w:t>
      </w:r>
    </w:p>
    <w:p w14:paraId="002889C2" w14:textId="77777777" w:rsidR="00B70F4C" w:rsidRPr="00371672" w:rsidRDefault="0087676D" w:rsidP="00E5276E">
      <w:pPr>
        <w:pStyle w:val="ListParagraph"/>
        <w:numPr>
          <w:ilvl w:val="0"/>
          <w:numId w:val="3"/>
        </w:numPr>
        <w:rPr>
          <w:rFonts w:ascii="Times New Roman" w:hAnsi="Times New Roman" w:cs="Times New Roman"/>
          <w:sz w:val="24"/>
          <w:szCs w:val="24"/>
        </w:rPr>
      </w:pPr>
      <w:r w:rsidRPr="00371672">
        <w:rPr>
          <w:rFonts w:ascii="Times New Roman" w:hAnsi="Times New Roman" w:cs="Times New Roman"/>
          <w:sz w:val="24"/>
          <w:szCs w:val="24"/>
        </w:rPr>
        <w:t xml:space="preserve">Yes. </w:t>
      </w:r>
    </w:p>
    <w:p w14:paraId="2E39797F" w14:textId="77777777" w:rsidR="0087676D" w:rsidRPr="00371672" w:rsidRDefault="0087676D" w:rsidP="0087676D">
      <w:pPr>
        <w:pStyle w:val="ListParagraph"/>
        <w:rPr>
          <w:rFonts w:ascii="Times New Roman" w:eastAsiaTheme="minorEastAsia" w:hAnsi="Times New Roman" w:cs="Times New Roman"/>
          <w:sz w:val="24"/>
          <w:szCs w:val="24"/>
        </w:rPr>
      </w:pPr>
      <w:r w:rsidRPr="00371672">
        <w:rPr>
          <w:rFonts w:ascii="Times New Roman" w:hAnsi="Times New Roman" w:cs="Times New Roman"/>
          <w:sz w:val="24"/>
          <w:szCs w:val="24"/>
        </w:rPr>
        <w:t xml:space="preserve">Rate of osmosis in A = </w:t>
      </w:r>
      <m:oMath>
        <m:f>
          <m:fPr>
            <m:ctrlPr>
              <w:rPr>
                <w:rFonts w:ascii="Cambria Math" w:hAnsi="Cambria Math" w:cs="Times New Roman"/>
                <w:i/>
                <w:sz w:val="24"/>
                <w:szCs w:val="24"/>
              </w:rPr>
            </m:ctrlPr>
          </m:fPr>
          <m:num>
            <m:r>
              <w:rPr>
                <w:rFonts w:ascii="Cambria Math" w:hAnsi="Cambria Math" w:cs="Times New Roman"/>
                <w:sz w:val="24"/>
                <w:szCs w:val="24"/>
              </w:rPr>
              <m:t>62-57</m:t>
            </m:r>
          </m:num>
          <m:den>
            <m:r>
              <w:rPr>
                <w:rFonts w:ascii="Cambria Math" w:hAnsi="Cambria Math" w:cs="Times New Roman"/>
                <w:sz w:val="24"/>
                <w:szCs w:val="24"/>
              </w:rPr>
              <m:t>40</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40</m:t>
            </m:r>
          </m:den>
        </m:f>
        <m:r>
          <w:rPr>
            <w:rFonts w:ascii="Cambria Math" w:hAnsi="Cambria Math" w:cs="Times New Roman"/>
            <w:sz w:val="24"/>
            <w:szCs w:val="24"/>
          </w:rPr>
          <m:t>=0.125g/min</m:t>
        </m:r>
      </m:oMath>
      <w:r w:rsidR="00BF1C78" w:rsidRPr="00371672">
        <w:rPr>
          <w:rFonts w:ascii="Times New Roman" w:eastAsiaTheme="minorEastAsia" w:hAnsi="Times New Roman" w:cs="Times New Roman"/>
          <w:sz w:val="24"/>
          <w:szCs w:val="24"/>
        </w:rPr>
        <w:t>/mm</w:t>
      </w:r>
      <w:r w:rsidR="00BF1C78" w:rsidRPr="00371672">
        <w:rPr>
          <w:rFonts w:ascii="Times New Roman" w:eastAsiaTheme="minorEastAsia" w:hAnsi="Times New Roman" w:cs="Times New Roman"/>
          <w:sz w:val="24"/>
          <w:szCs w:val="24"/>
          <w:vertAlign w:val="superscript"/>
        </w:rPr>
        <w:t>2</w:t>
      </w:r>
    </w:p>
    <w:p w14:paraId="6DF6C272" w14:textId="77777777" w:rsidR="00ED2DE7" w:rsidRPr="00371672" w:rsidRDefault="00ED2DE7" w:rsidP="0087676D">
      <w:pPr>
        <w:pStyle w:val="ListParagraph"/>
        <w:rPr>
          <w:rFonts w:ascii="Times New Roman" w:eastAsiaTheme="minorEastAsia" w:hAnsi="Times New Roman" w:cs="Times New Roman"/>
          <w:sz w:val="24"/>
          <w:szCs w:val="24"/>
        </w:rPr>
      </w:pPr>
    </w:p>
    <w:p w14:paraId="2E8E7851" w14:textId="77777777" w:rsidR="00ED2DE7" w:rsidRPr="00371672" w:rsidRDefault="00ED2DE7" w:rsidP="00ED2DE7">
      <w:pPr>
        <w:pStyle w:val="ListParagraph"/>
        <w:rPr>
          <w:rFonts w:ascii="Times New Roman" w:hAnsi="Times New Roman" w:cs="Times New Roman"/>
          <w:sz w:val="24"/>
          <w:szCs w:val="24"/>
        </w:rPr>
      </w:pPr>
      <w:r w:rsidRPr="00371672">
        <w:rPr>
          <w:rFonts w:ascii="Times New Roman" w:hAnsi="Times New Roman" w:cs="Times New Roman"/>
          <w:sz w:val="24"/>
          <w:szCs w:val="24"/>
        </w:rPr>
        <w:t xml:space="preserve">Rate of osmosis in B = </w:t>
      </w:r>
      <m:oMath>
        <m:f>
          <m:fPr>
            <m:ctrlPr>
              <w:rPr>
                <w:rFonts w:ascii="Cambria Math" w:hAnsi="Cambria Math" w:cs="Times New Roman"/>
                <w:i/>
                <w:sz w:val="24"/>
                <w:szCs w:val="24"/>
              </w:rPr>
            </m:ctrlPr>
          </m:fPr>
          <m:num>
            <m:r>
              <w:rPr>
                <w:rFonts w:ascii="Cambria Math" w:hAnsi="Cambria Math" w:cs="Times New Roman"/>
                <w:sz w:val="24"/>
                <w:szCs w:val="24"/>
              </w:rPr>
              <m:t>62-53</m:t>
            </m:r>
          </m:num>
          <m:den>
            <m:r>
              <w:rPr>
                <w:rFonts w:ascii="Cambria Math" w:hAnsi="Cambria Math" w:cs="Times New Roman"/>
                <w:sz w:val="24"/>
                <w:szCs w:val="24"/>
              </w:rPr>
              <m:t>40</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9</m:t>
            </m:r>
          </m:num>
          <m:den>
            <m:r>
              <w:rPr>
                <w:rFonts w:ascii="Cambria Math" w:hAnsi="Cambria Math" w:cs="Times New Roman"/>
                <w:sz w:val="24"/>
                <w:szCs w:val="24"/>
              </w:rPr>
              <m:t>40</m:t>
            </m:r>
          </m:den>
        </m:f>
        <m:r>
          <w:rPr>
            <w:rFonts w:ascii="Cambria Math" w:hAnsi="Cambria Math" w:cs="Times New Roman"/>
            <w:sz w:val="24"/>
            <w:szCs w:val="24"/>
          </w:rPr>
          <m:t>=0.225g/min</m:t>
        </m:r>
      </m:oMath>
      <w:r w:rsidR="00BF1C78" w:rsidRPr="00371672">
        <w:rPr>
          <w:rFonts w:ascii="Times New Roman" w:eastAsiaTheme="minorEastAsia" w:hAnsi="Times New Roman" w:cs="Times New Roman"/>
          <w:sz w:val="24"/>
          <w:szCs w:val="24"/>
        </w:rPr>
        <w:t>/mm</w:t>
      </w:r>
      <w:r w:rsidR="00BF1C78" w:rsidRPr="00371672">
        <w:rPr>
          <w:rFonts w:ascii="Times New Roman" w:eastAsiaTheme="minorEastAsia" w:hAnsi="Times New Roman" w:cs="Times New Roman"/>
          <w:sz w:val="24"/>
          <w:szCs w:val="24"/>
          <w:vertAlign w:val="superscript"/>
        </w:rPr>
        <w:t>2</w:t>
      </w:r>
    </w:p>
    <w:p w14:paraId="2AAA7A4B" w14:textId="77777777" w:rsidR="0087676D" w:rsidRPr="00371672" w:rsidRDefault="0087676D" w:rsidP="00B54919">
      <w:pPr>
        <w:rPr>
          <w:rFonts w:ascii="Times New Roman" w:hAnsi="Times New Roman" w:cs="Times New Roman"/>
          <w:sz w:val="24"/>
          <w:szCs w:val="24"/>
        </w:rPr>
      </w:pPr>
    </w:p>
    <w:p w14:paraId="692251EE" w14:textId="77777777" w:rsidR="00B54919" w:rsidRPr="00371672" w:rsidRDefault="00B54919" w:rsidP="00B54919">
      <w:pPr>
        <w:rPr>
          <w:rFonts w:ascii="Times New Roman" w:hAnsi="Times New Roman" w:cs="Times New Roman"/>
          <w:b/>
          <w:sz w:val="24"/>
          <w:szCs w:val="24"/>
        </w:rPr>
      </w:pPr>
      <w:r w:rsidRPr="00371672">
        <w:rPr>
          <w:rFonts w:ascii="Times New Roman" w:hAnsi="Times New Roman" w:cs="Times New Roman"/>
          <w:b/>
          <w:sz w:val="24"/>
          <w:szCs w:val="24"/>
        </w:rPr>
        <w:t>Question Three</w:t>
      </w:r>
    </w:p>
    <w:p w14:paraId="64AE0AA0" w14:textId="77777777" w:rsidR="00B54919" w:rsidRPr="00371672" w:rsidRDefault="00B54919" w:rsidP="00B54919">
      <w:pPr>
        <w:pStyle w:val="ListParagraph"/>
        <w:numPr>
          <w:ilvl w:val="0"/>
          <w:numId w:val="4"/>
        </w:numPr>
        <w:rPr>
          <w:rFonts w:ascii="Times New Roman" w:hAnsi="Times New Roman" w:cs="Times New Roman"/>
          <w:sz w:val="24"/>
          <w:szCs w:val="24"/>
        </w:rPr>
      </w:pPr>
      <w:r w:rsidRPr="00371672">
        <w:rPr>
          <w:rFonts w:ascii="Times New Roman" w:hAnsi="Times New Roman" w:cs="Times New Roman"/>
          <w:sz w:val="24"/>
          <w:szCs w:val="24"/>
        </w:rPr>
        <w:t xml:space="preserve">Species richness refers to the number of a given species present in a given ecological community. </w:t>
      </w:r>
    </w:p>
    <w:p w14:paraId="03DA7CF0" w14:textId="77777777" w:rsidR="00B54919" w:rsidRPr="00371672" w:rsidRDefault="00B54919" w:rsidP="00B54919">
      <w:pPr>
        <w:pStyle w:val="ListParagraph"/>
        <w:numPr>
          <w:ilvl w:val="0"/>
          <w:numId w:val="4"/>
        </w:numPr>
        <w:rPr>
          <w:rFonts w:ascii="Times New Roman" w:hAnsi="Times New Roman" w:cs="Times New Roman"/>
          <w:sz w:val="24"/>
          <w:szCs w:val="24"/>
        </w:rPr>
      </w:pPr>
      <w:r w:rsidRPr="00371672">
        <w:rPr>
          <w:rFonts w:ascii="Times New Roman" w:hAnsi="Times New Roman" w:cs="Times New Roman"/>
          <w:sz w:val="24"/>
          <w:szCs w:val="24"/>
        </w:rPr>
        <w:t xml:space="preserve">a) The data from the graph supports the conclusion that the natural habitat is favorable for bees. This is because different species of bees are adapted well within the natural environment away from human activities. The natural environment provides abundance of food, mates, and breeding grounds. </w:t>
      </w:r>
    </w:p>
    <w:p w14:paraId="6FF7AA5F" w14:textId="77777777" w:rsidR="00B54919" w:rsidRPr="00371672" w:rsidRDefault="00B54919" w:rsidP="00295369">
      <w:pPr>
        <w:pStyle w:val="ListParagraph"/>
        <w:rPr>
          <w:rFonts w:ascii="Times New Roman" w:hAnsi="Times New Roman" w:cs="Times New Roman"/>
          <w:sz w:val="24"/>
          <w:szCs w:val="24"/>
        </w:rPr>
      </w:pPr>
      <w:r w:rsidRPr="00371672">
        <w:rPr>
          <w:rFonts w:ascii="Times New Roman" w:hAnsi="Times New Roman" w:cs="Times New Roman"/>
          <w:sz w:val="24"/>
          <w:szCs w:val="24"/>
        </w:rPr>
        <w:t xml:space="preserve">b) The conclusion made by the students that the town is the least favorable for bees is equally true. </w:t>
      </w:r>
    </w:p>
    <w:p w14:paraId="0B4FFEA5" w14:textId="77777777" w:rsidR="00295369" w:rsidRPr="00371672" w:rsidRDefault="00A2480F" w:rsidP="00B54919">
      <w:pPr>
        <w:pStyle w:val="ListParagraph"/>
        <w:numPr>
          <w:ilvl w:val="0"/>
          <w:numId w:val="4"/>
        </w:numPr>
        <w:rPr>
          <w:rFonts w:ascii="Times New Roman" w:hAnsi="Times New Roman" w:cs="Times New Roman"/>
          <w:sz w:val="24"/>
          <w:szCs w:val="24"/>
        </w:rPr>
      </w:pPr>
      <w:proofErr w:type="spellStart"/>
      <w:r w:rsidRPr="00371672">
        <w:rPr>
          <w:rFonts w:ascii="Times New Roman" w:hAnsi="Times New Roman" w:cs="Times New Roman"/>
          <w:sz w:val="24"/>
          <w:szCs w:val="24"/>
        </w:rPr>
        <w:t>Hkh</w:t>
      </w:r>
      <w:proofErr w:type="spellEnd"/>
    </w:p>
    <w:p w14:paraId="16E8A46F" w14:textId="77777777" w:rsidR="00A2480F" w:rsidRPr="00371672" w:rsidRDefault="00A2480F" w:rsidP="00B54919">
      <w:pPr>
        <w:pStyle w:val="ListParagraph"/>
        <w:numPr>
          <w:ilvl w:val="0"/>
          <w:numId w:val="4"/>
        </w:numPr>
        <w:rPr>
          <w:rFonts w:ascii="Times New Roman" w:hAnsi="Times New Roman" w:cs="Times New Roman"/>
          <w:sz w:val="24"/>
          <w:szCs w:val="24"/>
        </w:rPr>
      </w:pPr>
      <w:proofErr w:type="spellStart"/>
      <w:r w:rsidRPr="00371672">
        <w:rPr>
          <w:rFonts w:ascii="Times New Roman" w:hAnsi="Times New Roman" w:cs="Times New Roman"/>
          <w:sz w:val="24"/>
          <w:szCs w:val="24"/>
        </w:rPr>
        <w:lastRenderedPageBreak/>
        <w:t>Jjkbj</w:t>
      </w:r>
      <w:proofErr w:type="spellEnd"/>
    </w:p>
    <w:p w14:paraId="75F8FB68" w14:textId="77777777" w:rsidR="00A2480F" w:rsidRPr="00371672" w:rsidRDefault="00A2480F" w:rsidP="00B54919">
      <w:pPr>
        <w:pStyle w:val="ListParagraph"/>
        <w:numPr>
          <w:ilvl w:val="0"/>
          <w:numId w:val="4"/>
        </w:numPr>
        <w:rPr>
          <w:rFonts w:ascii="Times New Roman" w:hAnsi="Times New Roman" w:cs="Times New Roman"/>
          <w:sz w:val="24"/>
          <w:szCs w:val="24"/>
        </w:rPr>
      </w:pPr>
      <w:r w:rsidRPr="00371672">
        <w:rPr>
          <w:rFonts w:ascii="Times New Roman" w:hAnsi="Times New Roman" w:cs="Times New Roman"/>
          <w:sz w:val="24"/>
          <w:szCs w:val="24"/>
        </w:rPr>
        <w:t xml:space="preserve">The three bee species belong to the same genus. </w:t>
      </w:r>
    </w:p>
    <w:p w14:paraId="6BD1B0C0" w14:textId="77777777" w:rsidR="00E847D1" w:rsidRPr="00371672" w:rsidRDefault="00E847D1" w:rsidP="00E847D1">
      <w:pPr>
        <w:rPr>
          <w:rFonts w:ascii="Times New Roman" w:hAnsi="Times New Roman" w:cs="Times New Roman"/>
          <w:b/>
          <w:sz w:val="24"/>
          <w:szCs w:val="24"/>
        </w:rPr>
      </w:pPr>
      <w:r w:rsidRPr="00371672">
        <w:rPr>
          <w:rFonts w:ascii="Times New Roman" w:hAnsi="Times New Roman" w:cs="Times New Roman"/>
          <w:b/>
          <w:sz w:val="24"/>
          <w:szCs w:val="24"/>
        </w:rPr>
        <w:t>Question Four</w:t>
      </w:r>
    </w:p>
    <w:p w14:paraId="6676AC36" w14:textId="77777777" w:rsidR="00E847D1" w:rsidRPr="00371672" w:rsidRDefault="00E847D1" w:rsidP="00E847D1">
      <w:pPr>
        <w:pStyle w:val="ListParagraph"/>
        <w:numPr>
          <w:ilvl w:val="0"/>
          <w:numId w:val="5"/>
        </w:numPr>
        <w:rPr>
          <w:rFonts w:ascii="Times New Roman" w:hAnsi="Times New Roman" w:cs="Times New Roman"/>
          <w:sz w:val="24"/>
          <w:szCs w:val="24"/>
        </w:rPr>
      </w:pPr>
      <w:r w:rsidRPr="00371672">
        <w:rPr>
          <w:rFonts w:ascii="Times New Roman" w:hAnsi="Times New Roman" w:cs="Times New Roman"/>
          <w:sz w:val="24"/>
          <w:szCs w:val="24"/>
        </w:rPr>
        <w:t xml:space="preserve">The enzyme- substrate complex lowers the activation energy </w:t>
      </w:r>
      <w:r w:rsidR="00265C44" w:rsidRPr="00371672">
        <w:rPr>
          <w:rFonts w:ascii="Times New Roman" w:hAnsi="Times New Roman" w:cs="Times New Roman"/>
          <w:sz w:val="24"/>
          <w:szCs w:val="24"/>
        </w:rPr>
        <w:t xml:space="preserve">for </w:t>
      </w:r>
      <w:r w:rsidRPr="00371672">
        <w:rPr>
          <w:rFonts w:ascii="Times New Roman" w:hAnsi="Times New Roman" w:cs="Times New Roman"/>
          <w:sz w:val="24"/>
          <w:szCs w:val="24"/>
        </w:rPr>
        <w:t xml:space="preserve">the reaction. </w:t>
      </w:r>
    </w:p>
    <w:p w14:paraId="71B97432" w14:textId="77777777" w:rsidR="0081420A" w:rsidRPr="00371672" w:rsidRDefault="0081420A" w:rsidP="00E847D1">
      <w:pPr>
        <w:pStyle w:val="ListParagraph"/>
        <w:numPr>
          <w:ilvl w:val="0"/>
          <w:numId w:val="5"/>
        </w:numPr>
        <w:rPr>
          <w:rFonts w:ascii="Times New Roman" w:hAnsi="Times New Roman" w:cs="Times New Roman"/>
          <w:sz w:val="24"/>
          <w:szCs w:val="24"/>
        </w:rPr>
      </w:pPr>
      <w:r w:rsidRPr="00371672">
        <w:rPr>
          <w:rFonts w:ascii="Times New Roman" w:hAnsi="Times New Roman" w:cs="Times New Roman"/>
          <w:sz w:val="24"/>
          <w:szCs w:val="24"/>
        </w:rPr>
        <w:t xml:space="preserve">Ratio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enzyme present</m:t>
            </m:r>
          </m:num>
          <m:den>
            <m:r>
              <w:rPr>
                <w:rFonts w:ascii="Cambria Math" w:hAnsi="Cambria Math" w:cs="Times New Roman"/>
                <w:sz w:val="24"/>
                <w:szCs w:val="24"/>
              </w:rPr>
              <m:t>enzyme absent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578</m:t>
            </m:r>
          </m:num>
          <m:den>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den>
        </m:f>
        <m:r>
          <w:rPr>
            <w:rFonts w:ascii="Cambria Math" w:hAnsi="Cambria Math" w:cs="Times New Roman"/>
            <w:sz w:val="24"/>
            <w:szCs w:val="24"/>
          </w:rPr>
          <m:t>=</m:t>
        </m:r>
      </m:oMath>
      <w:r w:rsidR="00305CAF" w:rsidRPr="00371672">
        <w:rPr>
          <w:rFonts w:ascii="Times New Roman" w:eastAsiaTheme="minorEastAsia" w:hAnsi="Times New Roman" w:cs="Times New Roman"/>
          <w:sz w:val="24"/>
          <w:szCs w:val="24"/>
        </w:rPr>
        <w:t xml:space="preserve"> 1.92 X 10</w:t>
      </w:r>
      <w:r w:rsidR="00305CAF" w:rsidRPr="00371672">
        <w:rPr>
          <w:rFonts w:ascii="Times New Roman" w:eastAsiaTheme="minorEastAsia" w:hAnsi="Times New Roman" w:cs="Times New Roman"/>
          <w:sz w:val="24"/>
          <w:szCs w:val="24"/>
          <w:vertAlign w:val="superscript"/>
        </w:rPr>
        <w:t>11</w:t>
      </w:r>
      <w:r w:rsidRPr="00371672">
        <w:rPr>
          <w:rFonts w:ascii="Times New Roman" w:hAnsi="Times New Roman" w:cs="Times New Roman"/>
          <w:sz w:val="24"/>
          <w:szCs w:val="24"/>
        </w:rPr>
        <w:t xml:space="preserve"> </w:t>
      </w:r>
    </w:p>
    <w:p w14:paraId="72ABA789" w14:textId="77777777" w:rsidR="00DB38E2" w:rsidRPr="00371672" w:rsidRDefault="00DB38E2" w:rsidP="00E847D1">
      <w:pPr>
        <w:pStyle w:val="ListParagraph"/>
        <w:numPr>
          <w:ilvl w:val="0"/>
          <w:numId w:val="5"/>
        </w:numPr>
        <w:rPr>
          <w:rFonts w:ascii="Times New Roman" w:hAnsi="Times New Roman" w:cs="Times New Roman"/>
          <w:sz w:val="24"/>
          <w:szCs w:val="24"/>
        </w:rPr>
      </w:pPr>
      <w:r w:rsidRPr="00371672">
        <w:rPr>
          <w:rFonts w:ascii="Times New Roman" w:hAnsi="Times New Roman" w:cs="Times New Roman"/>
          <w:sz w:val="24"/>
          <w:szCs w:val="24"/>
        </w:rPr>
        <w:t>Rate of reaction of enzyme activity</w:t>
      </w:r>
    </w:p>
    <w:p w14:paraId="3E4718E6" w14:textId="77777777" w:rsidR="00DB38E2" w:rsidRPr="00371672" w:rsidRDefault="00440E3A" w:rsidP="000A32CB">
      <w:pPr>
        <w:pStyle w:val="ListParagraph"/>
        <w:rPr>
          <w:rFonts w:ascii="Times New Roman" w:eastAsiaTheme="minorEastAsia" w:hAnsi="Times New Roman" w:cs="Times New Roman"/>
          <w:sz w:val="24"/>
          <w:szCs w:val="24"/>
        </w:rPr>
      </w:pPr>
      <w:r w:rsidRPr="00371672">
        <w:rPr>
          <w:rFonts w:ascii="Times New Roman" w:hAnsi="Times New Roman" w:cs="Times New Roman"/>
          <w:sz w:val="24"/>
          <w:szCs w:val="24"/>
        </w:rPr>
        <w:t>Slope of the graph at 2.5mmol dm</w:t>
      </w:r>
      <w:r w:rsidRPr="00371672">
        <w:rPr>
          <w:rFonts w:ascii="Times New Roman" w:hAnsi="Times New Roman" w:cs="Times New Roman"/>
          <w:sz w:val="24"/>
          <w:szCs w:val="24"/>
          <w:vertAlign w:val="superscript"/>
        </w:rPr>
        <w:t>-3</w:t>
      </w:r>
      <w:r w:rsidRPr="00371672">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0.24-0.68</m:t>
            </m:r>
          </m:num>
          <m:den>
            <m:r>
              <w:rPr>
                <w:rFonts w:ascii="Cambria Math" w:hAnsi="Cambria Math" w:cs="Times New Roman"/>
                <w:sz w:val="24"/>
                <w:szCs w:val="24"/>
              </w:rPr>
              <m:t>0-5</m:t>
            </m:r>
          </m:den>
        </m:f>
        <m:r>
          <w:rPr>
            <w:rFonts w:ascii="Cambria Math" w:hAnsi="Cambria Math" w:cs="Times New Roman"/>
            <w:sz w:val="24"/>
            <w:szCs w:val="24"/>
          </w:rPr>
          <m:t>=0.088</m:t>
        </m:r>
      </m:oMath>
    </w:p>
    <w:p w14:paraId="4892F936" w14:textId="77777777" w:rsidR="00440E3A" w:rsidRPr="00371672" w:rsidRDefault="00440E3A" w:rsidP="00B3070F">
      <w:pPr>
        <w:pStyle w:val="ListParagraph"/>
        <w:rPr>
          <w:rFonts w:ascii="Times New Roman" w:eastAsiaTheme="minorEastAsia" w:hAnsi="Times New Roman" w:cs="Times New Roman"/>
          <w:sz w:val="24"/>
          <w:szCs w:val="24"/>
        </w:rPr>
      </w:pPr>
    </w:p>
    <w:p w14:paraId="496F554C" w14:textId="77777777" w:rsidR="00B3070F" w:rsidRPr="00371672" w:rsidRDefault="00B3070F" w:rsidP="00B3070F">
      <w:pPr>
        <w:pStyle w:val="ListParagraph"/>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 xml:space="preserve">Therefore, rate of enzyme activity as a percentage of maximum </w:t>
      </w:r>
      <w:proofErr w:type="spellStart"/>
      <w:r w:rsidRPr="00371672">
        <w:rPr>
          <w:rFonts w:ascii="Times New Roman" w:eastAsiaTheme="minorEastAsia" w:hAnsi="Times New Roman" w:cs="Times New Roman"/>
          <w:sz w:val="24"/>
          <w:szCs w:val="24"/>
        </w:rPr>
        <w:t>Lyxose</w:t>
      </w:r>
      <w:proofErr w:type="spellEnd"/>
      <w:r w:rsidRPr="00371672">
        <w:rPr>
          <w:rFonts w:ascii="Times New Roman" w:eastAsiaTheme="minorEastAsia" w:hAnsi="Times New Roman" w:cs="Times New Roman"/>
          <w:sz w:val="24"/>
          <w:szCs w:val="24"/>
        </w:rPr>
        <w:t xml:space="preserve"> activity</w:t>
      </w:r>
    </w:p>
    <w:p w14:paraId="4F2825CA" w14:textId="77777777" w:rsidR="00B3070F" w:rsidRPr="00371672" w:rsidRDefault="00B3070F" w:rsidP="00B3070F">
      <w:pPr>
        <w:pStyle w:val="ListParagraph"/>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0.088</m:t>
            </m:r>
          </m:num>
          <m:den>
            <m:r>
              <w:rPr>
                <w:rFonts w:ascii="Cambria Math" w:eastAsiaTheme="minorEastAsia" w:hAnsi="Cambria Math" w:cs="Times New Roman"/>
                <w:sz w:val="24"/>
                <w:szCs w:val="24"/>
              </w:rPr>
              <m:t>1.4</m:t>
            </m:r>
          </m:den>
        </m:f>
        <m:r>
          <w:rPr>
            <w:rFonts w:ascii="Cambria Math" w:eastAsiaTheme="minorEastAsia" w:hAnsi="Cambria Math" w:cs="Times New Roman"/>
            <w:sz w:val="24"/>
            <w:szCs w:val="24"/>
          </w:rPr>
          <m:t>×100%=6.29%</m:t>
        </m:r>
      </m:oMath>
    </w:p>
    <w:p w14:paraId="523EA6C6" w14:textId="77777777" w:rsidR="00440E3A" w:rsidRPr="00371672" w:rsidRDefault="00C450A5" w:rsidP="00E847D1">
      <w:pPr>
        <w:pStyle w:val="ListParagraph"/>
        <w:numPr>
          <w:ilvl w:val="0"/>
          <w:numId w:val="5"/>
        </w:numPr>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 xml:space="preserve">The rate of reaction is higher in presence of enzyme </w:t>
      </w:r>
      <w:proofErr w:type="spellStart"/>
      <w:r w:rsidRPr="00371672">
        <w:rPr>
          <w:rFonts w:ascii="Times New Roman" w:eastAsiaTheme="minorEastAsia" w:hAnsi="Times New Roman" w:cs="Times New Roman"/>
          <w:sz w:val="24"/>
          <w:szCs w:val="24"/>
        </w:rPr>
        <w:t>lyxose</w:t>
      </w:r>
      <w:proofErr w:type="spellEnd"/>
      <w:r w:rsidRPr="00371672">
        <w:rPr>
          <w:rFonts w:ascii="Times New Roman" w:eastAsiaTheme="minorEastAsia" w:hAnsi="Times New Roman" w:cs="Times New Roman"/>
          <w:sz w:val="24"/>
          <w:szCs w:val="24"/>
        </w:rPr>
        <w:t xml:space="preserve"> and low in absence of it. </w:t>
      </w:r>
    </w:p>
    <w:p w14:paraId="4890E574" w14:textId="77777777" w:rsidR="00CF55E2" w:rsidRPr="00371672" w:rsidRDefault="00CF55E2" w:rsidP="00C450A5">
      <w:pPr>
        <w:rPr>
          <w:rFonts w:ascii="Times New Roman" w:eastAsiaTheme="minorEastAsia" w:hAnsi="Times New Roman" w:cs="Times New Roman"/>
          <w:b/>
          <w:sz w:val="24"/>
          <w:szCs w:val="24"/>
        </w:rPr>
      </w:pPr>
    </w:p>
    <w:p w14:paraId="79BF5FB7" w14:textId="77777777" w:rsidR="00CF55E2" w:rsidRPr="00371672" w:rsidRDefault="00CF55E2" w:rsidP="00C450A5">
      <w:pPr>
        <w:rPr>
          <w:rFonts w:ascii="Times New Roman" w:eastAsiaTheme="minorEastAsia" w:hAnsi="Times New Roman" w:cs="Times New Roman"/>
          <w:b/>
          <w:sz w:val="24"/>
          <w:szCs w:val="24"/>
        </w:rPr>
      </w:pPr>
    </w:p>
    <w:p w14:paraId="3DC7E1BF" w14:textId="77777777" w:rsidR="00C450A5" w:rsidRPr="00371672" w:rsidRDefault="00C450A5" w:rsidP="00C450A5">
      <w:pPr>
        <w:rPr>
          <w:rFonts w:ascii="Times New Roman" w:eastAsiaTheme="minorEastAsia" w:hAnsi="Times New Roman" w:cs="Times New Roman"/>
          <w:b/>
          <w:sz w:val="24"/>
          <w:szCs w:val="24"/>
        </w:rPr>
      </w:pPr>
      <w:r w:rsidRPr="00371672">
        <w:rPr>
          <w:rFonts w:ascii="Times New Roman" w:eastAsiaTheme="minorEastAsia" w:hAnsi="Times New Roman" w:cs="Times New Roman"/>
          <w:b/>
          <w:sz w:val="24"/>
          <w:szCs w:val="24"/>
        </w:rPr>
        <w:t>Question Five</w:t>
      </w:r>
    </w:p>
    <w:p w14:paraId="382C3660" w14:textId="77777777" w:rsidR="00905E01" w:rsidRPr="00371672" w:rsidRDefault="00905E01" w:rsidP="00905E01">
      <w:pPr>
        <w:pStyle w:val="ListParagraph"/>
        <w:numPr>
          <w:ilvl w:val="0"/>
          <w:numId w:val="7"/>
        </w:numPr>
        <w:rPr>
          <w:rFonts w:ascii="Times New Roman" w:eastAsiaTheme="minorEastAsia" w:hAnsi="Times New Roman" w:cs="Times New Roman"/>
          <w:b/>
          <w:sz w:val="24"/>
          <w:szCs w:val="24"/>
        </w:rPr>
      </w:pPr>
    </w:p>
    <w:p w14:paraId="132EE07D" w14:textId="77777777" w:rsidR="00C450A5" w:rsidRPr="00371672" w:rsidRDefault="00905E01" w:rsidP="00905E01">
      <w:pPr>
        <w:rPr>
          <w:rFonts w:ascii="Times New Roman" w:eastAsiaTheme="minorEastAsia" w:hAnsi="Times New Roman" w:cs="Times New Roman"/>
          <w:sz w:val="24"/>
          <w:szCs w:val="24"/>
        </w:rPr>
      </w:pPr>
      <w:r w:rsidRPr="00371672">
        <w:rPr>
          <w:rFonts w:ascii="Times New Roman" w:hAnsi="Times New Roman" w:cs="Times New Roman"/>
          <w:noProof/>
          <w:sz w:val="24"/>
          <w:szCs w:val="24"/>
        </w:rPr>
        <w:drawing>
          <wp:inline distT="0" distB="0" distL="0" distR="0" wp14:anchorId="73157917" wp14:editId="19D35D72">
            <wp:extent cx="1871330" cy="1011043"/>
            <wp:effectExtent l="0" t="0" r="0" b="0"/>
            <wp:docPr id="1" name="Picture 1" descr="C:\Users\Vick Ouma\Downloads\download.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ck Ouma\Downloads\download.jf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8126" cy="1014715"/>
                    </a:xfrm>
                    <a:prstGeom prst="rect">
                      <a:avLst/>
                    </a:prstGeom>
                    <a:noFill/>
                    <a:ln>
                      <a:noFill/>
                    </a:ln>
                  </pic:spPr>
                </pic:pic>
              </a:graphicData>
            </a:graphic>
          </wp:inline>
        </w:drawing>
      </w:r>
    </w:p>
    <w:p w14:paraId="0866C633" w14:textId="77777777" w:rsidR="00905E01" w:rsidRPr="00371672" w:rsidRDefault="009C2B24" w:rsidP="00CF55E2">
      <w:pPr>
        <w:pStyle w:val="ListParagraph"/>
        <w:numPr>
          <w:ilvl w:val="0"/>
          <w:numId w:val="7"/>
        </w:numPr>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 xml:space="preserve">Genetic code degenerate refers to the redundancy in the genetic coding resulting from a mutation. </w:t>
      </w:r>
    </w:p>
    <w:p w14:paraId="69CE3B23" w14:textId="77777777" w:rsidR="009C2B24" w:rsidRPr="00371672" w:rsidRDefault="00B5074A" w:rsidP="00CF55E2">
      <w:pPr>
        <w:pStyle w:val="ListParagraph"/>
        <w:numPr>
          <w:ilvl w:val="0"/>
          <w:numId w:val="7"/>
        </w:numPr>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Three</w:t>
      </w:r>
    </w:p>
    <w:p w14:paraId="27BF98CA" w14:textId="77777777" w:rsidR="00B5074A" w:rsidRPr="00371672" w:rsidRDefault="00B5074A" w:rsidP="00CF55E2">
      <w:pPr>
        <w:pStyle w:val="ListParagraph"/>
        <w:numPr>
          <w:ilvl w:val="0"/>
          <w:numId w:val="7"/>
        </w:numPr>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Tick the second</w:t>
      </w:r>
    </w:p>
    <w:p w14:paraId="7C554682" w14:textId="77777777" w:rsidR="00B5074A" w:rsidRPr="00371672" w:rsidRDefault="00B5074A" w:rsidP="00B5074A">
      <w:pPr>
        <w:ind w:left="360"/>
        <w:rPr>
          <w:rFonts w:ascii="Times New Roman" w:eastAsiaTheme="minorEastAsia" w:hAnsi="Times New Roman" w:cs="Times New Roman"/>
          <w:sz w:val="24"/>
          <w:szCs w:val="24"/>
        </w:rPr>
      </w:pPr>
    </w:p>
    <w:p w14:paraId="6E7EF437" w14:textId="77777777" w:rsidR="00B5074A" w:rsidRPr="00371672" w:rsidRDefault="00B5074A" w:rsidP="00B5074A">
      <w:pPr>
        <w:ind w:left="360"/>
        <w:rPr>
          <w:rFonts w:ascii="Times New Roman" w:eastAsiaTheme="minorEastAsia" w:hAnsi="Times New Roman" w:cs="Times New Roman"/>
          <w:b/>
          <w:sz w:val="24"/>
          <w:szCs w:val="24"/>
        </w:rPr>
      </w:pPr>
      <w:r w:rsidRPr="00371672">
        <w:rPr>
          <w:rFonts w:ascii="Times New Roman" w:eastAsiaTheme="minorEastAsia" w:hAnsi="Times New Roman" w:cs="Times New Roman"/>
          <w:b/>
          <w:sz w:val="24"/>
          <w:szCs w:val="24"/>
        </w:rPr>
        <w:t>Question Six</w:t>
      </w:r>
    </w:p>
    <w:p w14:paraId="176BE016" w14:textId="77777777" w:rsidR="00EE6C4F" w:rsidRPr="00371672" w:rsidRDefault="00EE6C4F" w:rsidP="00B5074A">
      <w:pPr>
        <w:pStyle w:val="ListParagraph"/>
        <w:numPr>
          <w:ilvl w:val="0"/>
          <w:numId w:val="8"/>
        </w:numPr>
        <w:rPr>
          <w:rFonts w:ascii="Times New Roman" w:eastAsiaTheme="minorEastAsia" w:hAnsi="Times New Roman" w:cs="Times New Roman"/>
          <w:sz w:val="24"/>
          <w:szCs w:val="24"/>
        </w:rPr>
      </w:pPr>
    </w:p>
    <w:p w14:paraId="20807A72" w14:textId="77777777" w:rsidR="00EE6C4F" w:rsidRPr="00371672" w:rsidRDefault="00EE6C4F" w:rsidP="00EE6C4F">
      <w:pPr>
        <w:pStyle w:val="ListParagraph"/>
        <w:rPr>
          <w:rFonts w:ascii="Times New Roman" w:eastAsiaTheme="minorEastAsia" w:hAnsi="Times New Roman" w:cs="Times New Roman"/>
          <w:sz w:val="24"/>
          <w:szCs w:val="24"/>
        </w:rPr>
      </w:pPr>
      <w:r w:rsidRPr="00371672">
        <w:rPr>
          <w:rFonts w:ascii="Times New Roman" w:hAnsi="Times New Roman" w:cs="Times New Roman"/>
          <w:noProof/>
          <w:sz w:val="24"/>
          <w:szCs w:val="24"/>
        </w:rPr>
        <w:lastRenderedPageBreak/>
        <w:drawing>
          <wp:inline distT="0" distB="0" distL="0" distR="0" wp14:anchorId="5CB49C14" wp14:editId="17D497EA">
            <wp:extent cx="3338623" cy="2412553"/>
            <wp:effectExtent l="0" t="0" r="0" b="6985"/>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rotWithShape="1">
                    <a:blip r:embed="rId6">
                      <a:extLst>
                        <a:ext uri="{28A0092B-C50C-407E-A947-70E740481C1C}">
                          <a14:useLocalDpi xmlns:a14="http://schemas.microsoft.com/office/drawing/2010/main" val="0"/>
                        </a:ext>
                      </a:extLst>
                    </a:blip>
                    <a:srcRect t="53677"/>
                    <a:stretch/>
                  </pic:blipFill>
                  <pic:spPr bwMode="auto">
                    <a:xfrm>
                      <a:off x="0" y="0"/>
                      <a:ext cx="3357916" cy="2426495"/>
                    </a:xfrm>
                    <a:prstGeom prst="rect">
                      <a:avLst/>
                    </a:prstGeom>
                    <a:noFill/>
                    <a:ln>
                      <a:noFill/>
                    </a:ln>
                    <a:extLst>
                      <a:ext uri="{53640926-AAD7-44D8-BBD7-CCE9431645EC}">
                        <a14:shadowObscured xmlns:a14="http://schemas.microsoft.com/office/drawing/2010/main"/>
                      </a:ext>
                    </a:extLst>
                  </pic:spPr>
                </pic:pic>
              </a:graphicData>
            </a:graphic>
          </wp:inline>
        </w:drawing>
      </w:r>
    </w:p>
    <w:p w14:paraId="7BE621B4" w14:textId="77777777" w:rsidR="00EE6C4F" w:rsidRPr="00371672" w:rsidRDefault="00EE6C4F" w:rsidP="00EE6C4F">
      <w:pPr>
        <w:pStyle w:val="ListParagraph"/>
        <w:rPr>
          <w:rFonts w:ascii="Times New Roman" w:eastAsiaTheme="minorEastAsia" w:hAnsi="Times New Roman" w:cs="Times New Roman"/>
          <w:sz w:val="24"/>
          <w:szCs w:val="24"/>
        </w:rPr>
      </w:pPr>
    </w:p>
    <w:p w14:paraId="46A802BB" w14:textId="77777777" w:rsidR="00EE6C4F" w:rsidRPr="00371672" w:rsidRDefault="00EF6996" w:rsidP="00EE6C4F">
      <w:pPr>
        <w:pStyle w:val="ListParagraph"/>
        <w:numPr>
          <w:ilvl w:val="0"/>
          <w:numId w:val="8"/>
        </w:numPr>
        <w:rPr>
          <w:rFonts w:ascii="Times New Roman" w:eastAsiaTheme="minorEastAsia" w:hAnsi="Times New Roman" w:cs="Times New Roman"/>
          <w:sz w:val="24"/>
          <w:szCs w:val="24"/>
        </w:rPr>
      </w:pPr>
      <w:proofErr w:type="spellStart"/>
      <w:r w:rsidRPr="00371672">
        <w:rPr>
          <w:rFonts w:ascii="Times New Roman" w:eastAsiaTheme="minorEastAsia" w:hAnsi="Times New Roman" w:cs="Times New Roman"/>
          <w:sz w:val="24"/>
          <w:szCs w:val="24"/>
        </w:rPr>
        <w:t>V</w:t>
      </w:r>
      <w:r w:rsidR="00EE6C4F" w:rsidRPr="00371672">
        <w:rPr>
          <w:rFonts w:ascii="Times New Roman" w:eastAsiaTheme="minorEastAsia" w:hAnsi="Times New Roman" w:cs="Times New Roman"/>
          <w:sz w:val="24"/>
          <w:szCs w:val="24"/>
        </w:rPr>
        <w:t>gghbkjnj</w:t>
      </w:r>
      <w:proofErr w:type="spellEnd"/>
    </w:p>
    <w:p w14:paraId="0CBD4461" w14:textId="4FEADAC6" w:rsidR="00EF6996" w:rsidRPr="00371672" w:rsidRDefault="00EF6996" w:rsidP="001B10C5">
      <w:pPr>
        <w:pStyle w:val="ListParagraph"/>
        <w:numPr>
          <w:ilvl w:val="0"/>
          <w:numId w:val="8"/>
        </w:numPr>
        <w:rPr>
          <w:rFonts w:ascii="Times New Roman" w:eastAsiaTheme="minorEastAsia" w:hAnsi="Times New Roman" w:cs="Times New Roman"/>
          <w:sz w:val="24"/>
          <w:szCs w:val="24"/>
        </w:rPr>
      </w:pPr>
      <w:proofErr w:type="gramStart"/>
      <w:r w:rsidRPr="00371672">
        <w:rPr>
          <w:rFonts w:ascii="Times New Roman" w:eastAsiaTheme="minorEastAsia" w:hAnsi="Times New Roman" w:cs="Times New Roman"/>
          <w:sz w:val="24"/>
          <w:szCs w:val="24"/>
        </w:rPr>
        <w:t>,</w:t>
      </w:r>
      <w:proofErr w:type="spellStart"/>
      <w:r w:rsidRPr="00371672">
        <w:rPr>
          <w:rFonts w:ascii="Times New Roman" w:eastAsiaTheme="minorEastAsia" w:hAnsi="Times New Roman" w:cs="Times New Roman"/>
          <w:sz w:val="24"/>
          <w:szCs w:val="24"/>
        </w:rPr>
        <w:t>bbn</w:t>
      </w:r>
      <w:proofErr w:type="gramEnd"/>
      <w:r w:rsidRPr="00371672">
        <w:rPr>
          <w:rFonts w:ascii="Times New Roman" w:eastAsiaTheme="minorEastAsia" w:hAnsi="Times New Roman" w:cs="Times New Roman"/>
          <w:sz w:val="24"/>
          <w:szCs w:val="24"/>
        </w:rPr>
        <w:t>,m</w:t>
      </w:r>
      <w:proofErr w:type="spellEnd"/>
    </w:p>
    <w:p w14:paraId="50C72116" w14:textId="77777777" w:rsidR="001B10C5" w:rsidRPr="00371672" w:rsidRDefault="001B10C5" w:rsidP="001B10C5">
      <w:pPr>
        <w:pStyle w:val="ListParagraph"/>
        <w:numPr>
          <w:ilvl w:val="0"/>
          <w:numId w:val="8"/>
        </w:numPr>
        <w:rPr>
          <w:rFonts w:ascii="Times New Roman" w:eastAsiaTheme="minorEastAsia" w:hAnsi="Times New Roman" w:cs="Times New Roman"/>
          <w:sz w:val="24"/>
          <w:szCs w:val="24"/>
        </w:rPr>
      </w:pPr>
      <w:proofErr w:type="spellStart"/>
      <w:r w:rsidRPr="00371672">
        <w:rPr>
          <w:rFonts w:ascii="Times New Roman" w:eastAsiaTheme="minorEastAsia" w:hAnsi="Times New Roman" w:cs="Times New Roman"/>
          <w:sz w:val="24"/>
          <w:szCs w:val="24"/>
        </w:rPr>
        <w:t>Fff</w:t>
      </w:r>
      <w:proofErr w:type="spellEnd"/>
      <w:r w:rsidRPr="00371672">
        <w:rPr>
          <w:rFonts w:ascii="Times New Roman" w:eastAsiaTheme="minorEastAsia"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4314"/>
        <w:gridCol w:w="4316"/>
      </w:tblGrid>
      <w:tr w:rsidR="001B10C5" w:rsidRPr="00371672" w14:paraId="3A3FD4F5" w14:textId="77777777" w:rsidTr="001B10C5">
        <w:tc>
          <w:tcPr>
            <w:tcW w:w="4314" w:type="dxa"/>
          </w:tcPr>
          <w:p w14:paraId="1BD83648" w14:textId="300C26DC" w:rsidR="001B10C5" w:rsidRPr="00371672" w:rsidRDefault="001B10C5" w:rsidP="001B10C5">
            <w:pPr>
              <w:pStyle w:val="ListParagraph"/>
              <w:ind w:left="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Phenotype of offspring</w:t>
            </w:r>
          </w:p>
        </w:tc>
        <w:tc>
          <w:tcPr>
            <w:tcW w:w="4316" w:type="dxa"/>
          </w:tcPr>
          <w:p w14:paraId="50A738EE" w14:textId="184796DF" w:rsidR="001B10C5" w:rsidRPr="00371672" w:rsidRDefault="001B10C5" w:rsidP="001B10C5">
            <w:pPr>
              <w:ind w:left="36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Ratio of off springs</w:t>
            </w:r>
          </w:p>
        </w:tc>
      </w:tr>
      <w:tr w:rsidR="001B10C5" w:rsidRPr="00371672" w14:paraId="49C8FD3C" w14:textId="77777777" w:rsidTr="001B10C5">
        <w:tc>
          <w:tcPr>
            <w:tcW w:w="4314" w:type="dxa"/>
          </w:tcPr>
          <w:p w14:paraId="3DD99452" w14:textId="13E6ED0C" w:rsidR="001B10C5" w:rsidRPr="00371672" w:rsidRDefault="001B10C5" w:rsidP="001B10C5">
            <w:pPr>
              <w:pStyle w:val="ListParagraph"/>
              <w:ind w:left="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Tall plants and normal leaves</w:t>
            </w:r>
          </w:p>
        </w:tc>
        <w:tc>
          <w:tcPr>
            <w:tcW w:w="4316" w:type="dxa"/>
          </w:tcPr>
          <w:p w14:paraId="5F1BD50B" w14:textId="158C007B" w:rsidR="001B10C5" w:rsidRPr="00371672" w:rsidRDefault="00BA3F56" w:rsidP="001B10C5">
            <w:pPr>
              <w:pStyle w:val="ListParagraph"/>
              <w:ind w:left="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1:1:1:1</w:t>
            </w:r>
          </w:p>
        </w:tc>
      </w:tr>
      <w:tr w:rsidR="001B10C5" w:rsidRPr="00371672" w14:paraId="711D8CA0" w14:textId="77777777" w:rsidTr="001B10C5">
        <w:tc>
          <w:tcPr>
            <w:tcW w:w="4314" w:type="dxa"/>
          </w:tcPr>
          <w:p w14:paraId="3EA7B266" w14:textId="4208EA9D" w:rsidR="001B10C5" w:rsidRPr="00371672" w:rsidRDefault="001B10C5" w:rsidP="001B10C5">
            <w:pPr>
              <w:pStyle w:val="ListParagraph"/>
              <w:ind w:left="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Tall plants and mottled leaves</w:t>
            </w:r>
          </w:p>
        </w:tc>
        <w:tc>
          <w:tcPr>
            <w:tcW w:w="4316" w:type="dxa"/>
          </w:tcPr>
          <w:p w14:paraId="4273D775" w14:textId="31966BA1" w:rsidR="001B10C5" w:rsidRPr="00371672" w:rsidRDefault="00BA3F56" w:rsidP="001B10C5">
            <w:pPr>
              <w:pStyle w:val="ListParagraph"/>
              <w:ind w:left="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1:2:1</w:t>
            </w:r>
          </w:p>
        </w:tc>
      </w:tr>
      <w:tr w:rsidR="001B10C5" w:rsidRPr="00371672" w14:paraId="260B176D" w14:textId="77777777" w:rsidTr="001B10C5">
        <w:tc>
          <w:tcPr>
            <w:tcW w:w="4314" w:type="dxa"/>
          </w:tcPr>
          <w:p w14:paraId="15A8D043" w14:textId="655CC0EF" w:rsidR="001B10C5" w:rsidRPr="00371672" w:rsidRDefault="001B10C5" w:rsidP="001B10C5">
            <w:pPr>
              <w:pStyle w:val="ListParagraph"/>
              <w:ind w:left="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Dwarf plants and normal leaves</w:t>
            </w:r>
          </w:p>
        </w:tc>
        <w:tc>
          <w:tcPr>
            <w:tcW w:w="4316" w:type="dxa"/>
          </w:tcPr>
          <w:p w14:paraId="084A50D1" w14:textId="45D71C06" w:rsidR="001B10C5" w:rsidRPr="00371672" w:rsidRDefault="00BA3F56" w:rsidP="001B10C5">
            <w:pPr>
              <w:pStyle w:val="ListParagraph"/>
              <w:ind w:left="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1:2:1</w:t>
            </w:r>
          </w:p>
        </w:tc>
      </w:tr>
      <w:tr w:rsidR="00BA3F56" w:rsidRPr="00371672" w14:paraId="0E0E9417" w14:textId="77777777" w:rsidTr="001B10C5">
        <w:tc>
          <w:tcPr>
            <w:tcW w:w="4314" w:type="dxa"/>
          </w:tcPr>
          <w:p w14:paraId="128E7E9A" w14:textId="4F7D0684" w:rsidR="00BA3F56" w:rsidRPr="00371672" w:rsidRDefault="00BA3F56" w:rsidP="00BA3F56">
            <w:pPr>
              <w:pStyle w:val="ListParagraph"/>
              <w:ind w:left="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Dwarf plants and mottled leaves</w:t>
            </w:r>
          </w:p>
        </w:tc>
        <w:tc>
          <w:tcPr>
            <w:tcW w:w="4316" w:type="dxa"/>
          </w:tcPr>
          <w:p w14:paraId="7F9B90CA" w14:textId="0657776E" w:rsidR="00BA3F56" w:rsidRPr="00371672" w:rsidRDefault="00BA3F56" w:rsidP="00BA3F56">
            <w:pPr>
              <w:pStyle w:val="ListParagraph"/>
              <w:ind w:left="0"/>
              <w:rPr>
                <w:rFonts w:ascii="Times New Roman" w:eastAsiaTheme="minorEastAsia" w:hAnsi="Times New Roman" w:cs="Times New Roman"/>
                <w:sz w:val="24"/>
                <w:szCs w:val="24"/>
              </w:rPr>
            </w:pPr>
            <w:r w:rsidRPr="00371672">
              <w:rPr>
                <w:rFonts w:ascii="Times New Roman" w:eastAsiaTheme="minorEastAsia" w:hAnsi="Times New Roman" w:cs="Times New Roman"/>
                <w:sz w:val="24"/>
                <w:szCs w:val="24"/>
              </w:rPr>
              <w:t>1:1:1:1</w:t>
            </w:r>
          </w:p>
        </w:tc>
      </w:tr>
    </w:tbl>
    <w:p w14:paraId="7FD7B1B2" w14:textId="2E49657C" w:rsidR="001B10C5" w:rsidRPr="00371672" w:rsidRDefault="001B10C5" w:rsidP="00BA3F56">
      <w:pPr>
        <w:rPr>
          <w:rFonts w:ascii="Times New Roman" w:eastAsiaTheme="minorEastAsia" w:hAnsi="Times New Roman" w:cs="Times New Roman"/>
          <w:sz w:val="24"/>
          <w:szCs w:val="24"/>
        </w:rPr>
      </w:pPr>
    </w:p>
    <w:p w14:paraId="77C062C5" w14:textId="1D0C2E47" w:rsidR="001A5924" w:rsidRPr="00371672" w:rsidRDefault="00E5276E" w:rsidP="001B10C5">
      <w:pPr>
        <w:rPr>
          <w:rFonts w:ascii="Times New Roman" w:hAnsi="Times New Roman" w:cs="Times New Roman"/>
          <w:b/>
          <w:bCs/>
          <w:sz w:val="24"/>
          <w:szCs w:val="24"/>
        </w:rPr>
      </w:pPr>
      <w:r w:rsidRPr="00371672">
        <w:rPr>
          <w:rFonts w:ascii="Times New Roman" w:hAnsi="Times New Roman" w:cs="Times New Roman"/>
          <w:sz w:val="24"/>
          <w:szCs w:val="24"/>
        </w:rPr>
        <w:t xml:space="preserve"> </w:t>
      </w:r>
      <w:r w:rsidR="001B10C5" w:rsidRPr="00371672">
        <w:rPr>
          <w:rFonts w:ascii="Times New Roman" w:hAnsi="Times New Roman" w:cs="Times New Roman"/>
          <w:b/>
          <w:bCs/>
          <w:sz w:val="24"/>
          <w:szCs w:val="24"/>
        </w:rPr>
        <w:t xml:space="preserve">Question </w:t>
      </w:r>
      <w:r w:rsidR="00BA3F56" w:rsidRPr="00371672">
        <w:rPr>
          <w:rFonts w:ascii="Times New Roman" w:hAnsi="Times New Roman" w:cs="Times New Roman"/>
          <w:b/>
          <w:bCs/>
          <w:sz w:val="24"/>
          <w:szCs w:val="24"/>
        </w:rPr>
        <w:t>7</w:t>
      </w:r>
    </w:p>
    <w:p w14:paraId="77580BB1" w14:textId="12DAD864" w:rsidR="00BA3F56" w:rsidRPr="00371672" w:rsidRDefault="00BA3F56" w:rsidP="00BA3F56">
      <w:pPr>
        <w:pStyle w:val="ListParagraph"/>
        <w:numPr>
          <w:ilvl w:val="0"/>
          <w:numId w:val="9"/>
        </w:numPr>
        <w:rPr>
          <w:rFonts w:ascii="Times New Roman" w:hAnsi="Times New Roman" w:cs="Times New Roman"/>
          <w:sz w:val="24"/>
          <w:szCs w:val="24"/>
        </w:rPr>
      </w:pPr>
      <w:r w:rsidRPr="00371672">
        <w:rPr>
          <w:rFonts w:ascii="Times New Roman" w:hAnsi="Times New Roman" w:cs="Times New Roman"/>
          <w:sz w:val="24"/>
          <w:szCs w:val="24"/>
        </w:rPr>
        <w:t xml:space="preserve">Dopamine is a chemical neuro transmitter capable of </w:t>
      </w:r>
      <w:r w:rsidR="00DE7731" w:rsidRPr="00371672">
        <w:rPr>
          <w:rFonts w:ascii="Times New Roman" w:hAnsi="Times New Roman" w:cs="Times New Roman"/>
          <w:sz w:val="24"/>
          <w:szCs w:val="24"/>
        </w:rPr>
        <w:t>crossing the gap between neurons thus allowing certain nerves to communicate with each other, proving its functions in movement, pleasure, attention and motivation.</w:t>
      </w:r>
    </w:p>
    <w:p w14:paraId="70AC2926" w14:textId="667D7910" w:rsidR="00DE7731" w:rsidRPr="00371672" w:rsidRDefault="00DE7731" w:rsidP="00BA3F56">
      <w:pPr>
        <w:pStyle w:val="ListParagraph"/>
        <w:numPr>
          <w:ilvl w:val="0"/>
          <w:numId w:val="9"/>
        </w:numPr>
        <w:rPr>
          <w:rFonts w:ascii="Times New Roman" w:hAnsi="Times New Roman" w:cs="Times New Roman"/>
          <w:sz w:val="24"/>
          <w:szCs w:val="24"/>
        </w:rPr>
      </w:pPr>
      <w:r w:rsidRPr="00371672">
        <w:rPr>
          <w:rFonts w:ascii="Times New Roman" w:hAnsi="Times New Roman" w:cs="Times New Roman"/>
          <w:sz w:val="24"/>
          <w:szCs w:val="24"/>
        </w:rPr>
        <w:t xml:space="preserve">Morphine works by blocking the signals communicated by the different nerves from reaching the brain of the affected. </w:t>
      </w:r>
    </w:p>
    <w:p w14:paraId="44D58F03" w14:textId="1109331D" w:rsidR="009C786B" w:rsidRPr="00371672" w:rsidRDefault="009C786B" w:rsidP="009C786B">
      <w:pPr>
        <w:pStyle w:val="ListParagraph"/>
        <w:numPr>
          <w:ilvl w:val="0"/>
          <w:numId w:val="9"/>
        </w:numPr>
        <w:rPr>
          <w:rFonts w:ascii="Times New Roman" w:hAnsi="Times New Roman" w:cs="Times New Roman"/>
          <w:sz w:val="24"/>
          <w:szCs w:val="24"/>
        </w:rPr>
      </w:pPr>
      <w:r w:rsidRPr="00371672">
        <w:rPr>
          <w:rFonts w:ascii="Times New Roman" w:hAnsi="Times New Roman" w:cs="Times New Roman"/>
          <w:sz w:val="24"/>
          <w:szCs w:val="24"/>
        </w:rPr>
        <w:t>GABA inhibits postsynaptic neurons by blocking certain brain signals and reducing he activities in our nervous system.</w:t>
      </w:r>
    </w:p>
    <w:p w14:paraId="58175931" w14:textId="32704E89" w:rsidR="001B10C5" w:rsidRPr="00371672" w:rsidRDefault="001B10C5" w:rsidP="001B10C5">
      <w:pPr>
        <w:rPr>
          <w:rFonts w:ascii="Times New Roman" w:hAnsi="Times New Roman" w:cs="Times New Roman"/>
          <w:b/>
          <w:bCs/>
          <w:sz w:val="24"/>
          <w:szCs w:val="24"/>
        </w:rPr>
      </w:pPr>
      <w:r w:rsidRPr="00371672">
        <w:rPr>
          <w:rFonts w:ascii="Times New Roman" w:hAnsi="Times New Roman" w:cs="Times New Roman"/>
          <w:b/>
          <w:bCs/>
          <w:sz w:val="24"/>
          <w:szCs w:val="24"/>
        </w:rPr>
        <w:t>Question 8</w:t>
      </w:r>
      <w:r w:rsidR="009C786B" w:rsidRPr="00371672">
        <w:rPr>
          <w:rFonts w:ascii="Times New Roman" w:hAnsi="Times New Roman" w:cs="Times New Roman"/>
          <w:b/>
          <w:bCs/>
          <w:sz w:val="24"/>
          <w:szCs w:val="24"/>
        </w:rPr>
        <w:t>.</w:t>
      </w:r>
    </w:p>
    <w:p w14:paraId="1981AC86" w14:textId="268925DB" w:rsidR="009C786B" w:rsidRPr="00371672" w:rsidRDefault="009C786B" w:rsidP="009C786B">
      <w:pPr>
        <w:pStyle w:val="ListParagraph"/>
        <w:numPr>
          <w:ilvl w:val="0"/>
          <w:numId w:val="10"/>
        </w:numPr>
        <w:rPr>
          <w:rFonts w:ascii="Times New Roman" w:hAnsi="Times New Roman" w:cs="Times New Roman"/>
          <w:sz w:val="24"/>
          <w:szCs w:val="24"/>
        </w:rPr>
      </w:pPr>
      <w:r w:rsidRPr="00371672">
        <w:rPr>
          <w:rFonts w:ascii="Times New Roman" w:hAnsi="Times New Roman" w:cs="Times New Roman"/>
          <w:sz w:val="24"/>
          <w:szCs w:val="24"/>
        </w:rPr>
        <w:t xml:space="preserve">A genome is </w:t>
      </w:r>
      <w:r w:rsidR="00854BB6" w:rsidRPr="00371672">
        <w:rPr>
          <w:rFonts w:ascii="Times New Roman" w:hAnsi="Times New Roman" w:cs="Times New Roman"/>
          <w:sz w:val="24"/>
          <w:szCs w:val="24"/>
        </w:rPr>
        <w:t>a combination of all genetic material of a living organism.</w:t>
      </w:r>
    </w:p>
    <w:p w14:paraId="0363CBAC" w14:textId="54253872" w:rsidR="00854BB6" w:rsidRPr="00371672" w:rsidRDefault="00854BB6" w:rsidP="009C786B">
      <w:pPr>
        <w:pStyle w:val="ListParagraph"/>
        <w:numPr>
          <w:ilvl w:val="0"/>
          <w:numId w:val="10"/>
        </w:numPr>
        <w:rPr>
          <w:rFonts w:ascii="Times New Roman" w:hAnsi="Times New Roman" w:cs="Times New Roman"/>
          <w:sz w:val="24"/>
          <w:szCs w:val="24"/>
        </w:rPr>
      </w:pPr>
      <w:r w:rsidRPr="00371672">
        <w:rPr>
          <w:rFonts w:ascii="Times New Roman" w:hAnsi="Times New Roman" w:cs="Times New Roman"/>
          <w:sz w:val="24"/>
          <w:szCs w:val="24"/>
        </w:rPr>
        <w:t>Transcription factors work through the blocking or the recruiting of the RNA polymerase. Therefore, they transcription factors can induce changes to the proteins allowing them to connect or bind with othe</w:t>
      </w:r>
      <w:r w:rsidR="0097753F" w:rsidRPr="00371672">
        <w:rPr>
          <w:rFonts w:ascii="Times New Roman" w:hAnsi="Times New Roman" w:cs="Times New Roman"/>
          <w:sz w:val="24"/>
          <w:szCs w:val="24"/>
        </w:rPr>
        <w:t>r</w:t>
      </w:r>
      <w:r w:rsidRPr="00371672">
        <w:rPr>
          <w:rFonts w:ascii="Times New Roman" w:hAnsi="Times New Roman" w:cs="Times New Roman"/>
          <w:sz w:val="24"/>
          <w:szCs w:val="24"/>
        </w:rPr>
        <w:t xml:space="preserve"> transcriptional factors that lead to transc</w:t>
      </w:r>
      <w:r w:rsidR="00356A40" w:rsidRPr="00371672">
        <w:rPr>
          <w:rFonts w:ascii="Times New Roman" w:hAnsi="Times New Roman" w:cs="Times New Roman"/>
          <w:sz w:val="24"/>
          <w:szCs w:val="24"/>
        </w:rPr>
        <w:t xml:space="preserve">ription changes. </w:t>
      </w:r>
    </w:p>
    <w:p w14:paraId="32F35365" w14:textId="06785717" w:rsidR="0097753F" w:rsidRPr="00371672" w:rsidRDefault="0097753F" w:rsidP="009C786B">
      <w:pPr>
        <w:pStyle w:val="ListParagraph"/>
        <w:numPr>
          <w:ilvl w:val="0"/>
          <w:numId w:val="10"/>
        </w:numPr>
        <w:rPr>
          <w:rFonts w:ascii="Times New Roman" w:hAnsi="Times New Roman" w:cs="Times New Roman"/>
          <w:sz w:val="24"/>
          <w:szCs w:val="24"/>
        </w:rPr>
      </w:pPr>
      <w:r w:rsidRPr="00371672">
        <w:rPr>
          <w:rFonts w:ascii="Times New Roman" w:hAnsi="Times New Roman" w:cs="Times New Roman"/>
          <w:sz w:val="24"/>
          <w:szCs w:val="24"/>
        </w:rPr>
        <w:t xml:space="preserve">A precipitated DNA consists of isopropanol and salt. </w:t>
      </w:r>
    </w:p>
    <w:p w14:paraId="5A35F3D2" w14:textId="089B04CE" w:rsidR="00AC5420" w:rsidRPr="00371672" w:rsidRDefault="002403AC" w:rsidP="009C786B">
      <w:pPr>
        <w:pStyle w:val="ListParagraph"/>
        <w:numPr>
          <w:ilvl w:val="0"/>
          <w:numId w:val="10"/>
        </w:numPr>
        <w:rPr>
          <w:rFonts w:ascii="Times New Roman" w:hAnsi="Times New Roman" w:cs="Times New Roman"/>
          <w:sz w:val="24"/>
          <w:szCs w:val="24"/>
        </w:rPr>
      </w:pPr>
      <w:r w:rsidRPr="00371672">
        <w:rPr>
          <w:rFonts w:ascii="Times New Roman" w:hAnsi="Times New Roman" w:cs="Times New Roman"/>
          <w:sz w:val="24"/>
          <w:szCs w:val="24"/>
        </w:rPr>
        <w:t xml:space="preserve">A single stranded DNA prevents the strands from </w:t>
      </w:r>
      <w:r w:rsidR="00AC5420" w:rsidRPr="00371672">
        <w:rPr>
          <w:rFonts w:ascii="Times New Roman" w:hAnsi="Times New Roman" w:cs="Times New Roman"/>
          <w:sz w:val="24"/>
          <w:szCs w:val="24"/>
        </w:rPr>
        <w:t>hardening too</w:t>
      </w:r>
      <w:r w:rsidRPr="00371672">
        <w:rPr>
          <w:rFonts w:ascii="Times New Roman" w:hAnsi="Times New Roman" w:cs="Times New Roman"/>
          <w:sz w:val="24"/>
          <w:szCs w:val="24"/>
        </w:rPr>
        <w:t xml:space="preserve"> fast and early during replication thus stops it from being broken down by </w:t>
      </w:r>
      <w:r w:rsidR="00AC5420" w:rsidRPr="00371672">
        <w:rPr>
          <w:rFonts w:ascii="Times New Roman" w:hAnsi="Times New Roman" w:cs="Times New Roman"/>
          <w:sz w:val="24"/>
          <w:szCs w:val="24"/>
        </w:rPr>
        <w:t>nucleases during the precipitation.</w:t>
      </w:r>
    </w:p>
    <w:p w14:paraId="51B1D206" w14:textId="45B5B6D2" w:rsidR="002403AC" w:rsidRPr="00371672" w:rsidRDefault="002403AC" w:rsidP="009C786B">
      <w:pPr>
        <w:pStyle w:val="ListParagraph"/>
        <w:numPr>
          <w:ilvl w:val="0"/>
          <w:numId w:val="10"/>
        </w:numPr>
        <w:rPr>
          <w:rFonts w:ascii="Times New Roman" w:hAnsi="Times New Roman" w:cs="Times New Roman"/>
          <w:sz w:val="24"/>
          <w:szCs w:val="24"/>
        </w:rPr>
      </w:pPr>
      <w:r w:rsidRPr="00371672">
        <w:rPr>
          <w:rFonts w:ascii="Times New Roman" w:hAnsi="Times New Roman" w:cs="Times New Roman"/>
          <w:sz w:val="24"/>
          <w:szCs w:val="24"/>
        </w:rPr>
        <w:t xml:space="preserve"> </w:t>
      </w:r>
      <w:r w:rsidR="00AC5420" w:rsidRPr="00371672">
        <w:rPr>
          <w:rFonts w:ascii="Times New Roman" w:hAnsi="Times New Roman" w:cs="Times New Roman"/>
          <w:sz w:val="24"/>
          <w:szCs w:val="24"/>
        </w:rPr>
        <w:t xml:space="preserve">Ligase- joins pieces of DNA with a matching end link together. </w:t>
      </w:r>
    </w:p>
    <w:p w14:paraId="6571F858" w14:textId="67337D9D" w:rsidR="00AC5420" w:rsidRPr="00371672" w:rsidRDefault="00AC5420" w:rsidP="00AC5420">
      <w:pPr>
        <w:pStyle w:val="ListParagraph"/>
        <w:rPr>
          <w:rFonts w:ascii="Times New Roman" w:hAnsi="Times New Roman" w:cs="Times New Roman"/>
          <w:sz w:val="24"/>
          <w:szCs w:val="24"/>
        </w:rPr>
      </w:pPr>
      <w:r w:rsidRPr="00371672">
        <w:rPr>
          <w:rFonts w:ascii="Times New Roman" w:hAnsi="Times New Roman" w:cs="Times New Roman"/>
          <w:sz w:val="24"/>
          <w:szCs w:val="24"/>
        </w:rPr>
        <w:t xml:space="preserve">Human insulin gene- extracts the required gene from the chromosomes. </w:t>
      </w:r>
    </w:p>
    <w:p w14:paraId="52A398BE" w14:textId="632C11A8" w:rsidR="00AC5420" w:rsidRPr="00371672" w:rsidRDefault="00AC5420" w:rsidP="00AC5420">
      <w:pPr>
        <w:pStyle w:val="ListParagraph"/>
        <w:numPr>
          <w:ilvl w:val="0"/>
          <w:numId w:val="10"/>
        </w:numPr>
        <w:rPr>
          <w:rFonts w:ascii="Times New Roman" w:hAnsi="Times New Roman" w:cs="Times New Roman"/>
          <w:sz w:val="24"/>
          <w:szCs w:val="24"/>
        </w:rPr>
      </w:pPr>
      <w:r w:rsidRPr="00371672">
        <w:rPr>
          <w:rFonts w:ascii="Times New Roman" w:hAnsi="Times New Roman" w:cs="Times New Roman"/>
          <w:sz w:val="24"/>
          <w:szCs w:val="24"/>
        </w:rPr>
        <w:lastRenderedPageBreak/>
        <w:t>The proteins must contain DNA is different sizes.</w:t>
      </w:r>
    </w:p>
    <w:p w14:paraId="59B86530" w14:textId="69E28442" w:rsidR="00E565AD" w:rsidRPr="00371672" w:rsidRDefault="00E565AD" w:rsidP="00AC5420">
      <w:pPr>
        <w:pStyle w:val="ListParagraph"/>
        <w:rPr>
          <w:rFonts w:ascii="Times New Roman" w:hAnsi="Times New Roman" w:cs="Times New Roman"/>
          <w:sz w:val="24"/>
          <w:szCs w:val="24"/>
        </w:rPr>
      </w:pPr>
      <w:r w:rsidRPr="00371672">
        <w:rPr>
          <w:rFonts w:ascii="Times New Roman" w:hAnsi="Times New Roman" w:cs="Times New Roman"/>
          <w:sz w:val="24"/>
          <w:szCs w:val="24"/>
        </w:rPr>
        <w:t>Mass number of amino-acids polypeptides.</w:t>
      </w:r>
    </w:p>
    <w:p w14:paraId="3EEDCB19" w14:textId="35889E33" w:rsidR="00E565AD" w:rsidRPr="00371672" w:rsidRDefault="00E565AD" w:rsidP="00AC5420">
      <w:pPr>
        <w:pStyle w:val="ListParagraph"/>
        <w:rPr>
          <w:rFonts w:ascii="Times New Roman" w:hAnsi="Times New Roman" w:cs="Times New Roman"/>
          <w:sz w:val="24"/>
          <w:szCs w:val="24"/>
        </w:rPr>
      </w:pPr>
      <w:r w:rsidRPr="00371672">
        <w:rPr>
          <w:rFonts w:ascii="Times New Roman" w:hAnsi="Times New Roman" w:cs="Times New Roman"/>
          <w:sz w:val="24"/>
          <w:szCs w:val="24"/>
        </w:rPr>
        <w:t>Charge</w:t>
      </w:r>
    </w:p>
    <w:p w14:paraId="465E7A32" w14:textId="0DC68AF9" w:rsidR="001B10C5" w:rsidRPr="00371672" w:rsidRDefault="001B10C5" w:rsidP="001B10C5">
      <w:pPr>
        <w:rPr>
          <w:rFonts w:ascii="Times New Roman" w:hAnsi="Times New Roman" w:cs="Times New Roman"/>
          <w:b/>
          <w:bCs/>
          <w:sz w:val="24"/>
          <w:szCs w:val="24"/>
        </w:rPr>
      </w:pPr>
      <w:r w:rsidRPr="00371672">
        <w:rPr>
          <w:rFonts w:ascii="Times New Roman" w:hAnsi="Times New Roman" w:cs="Times New Roman"/>
          <w:b/>
          <w:bCs/>
          <w:sz w:val="24"/>
          <w:szCs w:val="24"/>
        </w:rPr>
        <w:t>Question 9</w:t>
      </w:r>
    </w:p>
    <w:p w14:paraId="14CE2171" w14:textId="6CDBEB3B" w:rsidR="008D5909" w:rsidRPr="00371672" w:rsidRDefault="008D5909" w:rsidP="008D5909">
      <w:pPr>
        <w:pStyle w:val="ListParagraph"/>
        <w:numPr>
          <w:ilvl w:val="0"/>
          <w:numId w:val="11"/>
        </w:numPr>
        <w:rPr>
          <w:rFonts w:ascii="Times New Roman" w:hAnsi="Times New Roman" w:cs="Times New Roman"/>
          <w:sz w:val="24"/>
          <w:szCs w:val="24"/>
        </w:rPr>
      </w:pPr>
      <w:r w:rsidRPr="00371672">
        <w:rPr>
          <w:rFonts w:ascii="Times New Roman" w:hAnsi="Times New Roman" w:cs="Times New Roman"/>
          <w:sz w:val="24"/>
          <w:szCs w:val="24"/>
        </w:rPr>
        <w:t>Large population of grown</w:t>
      </w:r>
      <w:r w:rsidR="00F70BEB" w:rsidRPr="00371672">
        <w:rPr>
          <w:rFonts w:ascii="Times New Roman" w:hAnsi="Times New Roman" w:cs="Times New Roman"/>
          <w:sz w:val="24"/>
          <w:szCs w:val="24"/>
        </w:rPr>
        <w:t>-</w:t>
      </w:r>
      <w:r w:rsidRPr="00371672">
        <w:rPr>
          <w:rFonts w:ascii="Times New Roman" w:hAnsi="Times New Roman" w:cs="Times New Roman"/>
          <w:sz w:val="24"/>
          <w:szCs w:val="24"/>
        </w:rPr>
        <w:t xml:space="preserve">up use domesticated animals for milk and meat. Therefore, the availability of milk provides the ability to drink milk is advantageous in periods where food was not available. Therefore, their bodies became resistance to a lot of lactose, the major sugar in milk. </w:t>
      </w:r>
    </w:p>
    <w:p w14:paraId="28893A08" w14:textId="1CE59720" w:rsidR="00F70BEB" w:rsidRPr="00371672" w:rsidRDefault="00F70BEB" w:rsidP="008D5909">
      <w:pPr>
        <w:pStyle w:val="ListParagraph"/>
        <w:numPr>
          <w:ilvl w:val="0"/>
          <w:numId w:val="11"/>
        </w:numPr>
        <w:rPr>
          <w:rFonts w:ascii="Times New Roman" w:hAnsi="Times New Roman" w:cs="Times New Roman"/>
          <w:sz w:val="24"/>
          <w:szCs w:val="24"/>
        </w:rPr>
      </w:pPr>
      <w:r w:rsidRPr="00371672">
        <w:rPr>
          <w:rFonts w:ascii="Times New Roman" w:hAnsi="Times New Roman" w:cs="Times New Roman"/>
          <w:sz w:val="24"/>
          <w:szCs w:val="24"/>
        </w:rPr>
        <w:t>The increase in lactase persistence is due to the rise of lactose-tolerant people over the years that have given rise to this genotype over the generation, especially in times of drought, famine, and starvation.</w:t>
      </w:r>
    </w:p>
    <w:p w14:paraId="2EE3680A" w14:textId="2AA0F863" w:rsidR="00F70BEB" w:rsidRPr="00371672" w:rsidRDefault="00F70BEB" w:rsidP="008D5909">
      <w:pPr>
        <w:pStyle w:val="ListParagraph"/>
        <w:numPr>
          <w:ilvl w:val="0"/>
          <w:numId w:val="11"/>
        </w:numPr>
        <w:rPr>
          <w:rFonts w:ascii="Times New Roman" w:hAnsi="Times New Roman" w:cs="Times New Roman"/>
          <w:sz w:val="24"/>
          <w:szCs w:val="24"/>
        </w:rPr>
      </w:pPr>
      <w:r w:rsidRPr="00371672">
        <w:rPr>
          <w:rFonts w:ascii="Times New Roman" w:hAnsi="Times New Roman" w:cs="Times New Roman"/>
          <w:sz w:val="24"/>
          <w:szCs w:val="24"/>
        </w:rPr>
        <w:t xml:space="preserve">The mutation of lactase persistence is caused by </w:t>
      </w:r>
      <w:r w:rsidR="00E565AD" w:rsidRPr="00371672">
        <w:rPr>
          <w:rFonts w:ascii="Times New Roman" w:hAnsi="Times New Roman" w:cs="Times New Roman"/>
          <w:sz w:val="24"/>
          <w:szCs w:val="24"/>
        </w:rPr>
        <w:t>the LCT gene that offers instructions for making the lactase enzyme leading to lactose tolerance in people.</w:t>
      </w:r>
    </w:p>
    <w:p w14:paraId="13CC03B5" w14:textId="7C65B0A6" w:rsidR="001B10C5" w:rsidRPr="00371672" w:rsidRDefault="001B10C5" w:rsidP="001B10C5">
      <w:pPr>
        <w:rPr>
          <w:rFonts w:ascii="Times New Roman" w:hAnsi="Times New Roman" w:cs="Times New Roman"/>
          <w:b/>
          <w:bCs/>
          <w:sz w:val="24"/>
          <w:szCs w:val="24"/>
        </w:rPr>
      </w:pPr>
      <w:r w:rsidRPr="00371672">
        <w:rPr>
          <w:rFonts w:ascii="Times New Roman" w:hAnsi="Times New Roman" w:cs="Times New Roman"/>
          <w:b/>
          <w:bCs/>
          <w:sz w:val="24"/>
          <w:szCs w:val="24"/>
        </w:rPr>
        <w:t>Question 10</w:t>
      </w:r>
    </w:p>
    <w:p w14:paraId="199A7CD1" w14:textId="0C9D58A8" w:rsidR="005270BD" w:rsidRPr="00371672" w:rsidRDefault="00E565AD" w:rsidP="005270BD">
      <w:pPr>
        <w:pStyle w:val="ListParagraph"/>
        <w:numPr>
          <w:ilvl w:val="0"/>
          <w:numId w:val="12"/>
        </w:numPr>
        <w:rPr>
          <w:rFonts w:ascii="Times New Roman" w:hAnsi="Times New Roman" w:cs="Times New Roman"/>
          <w:sz w:val="24"/>
          <w:szCs w:val="24"/>
        </w:rPr>
      </w:pPr>
      <w:r w:rsidRPr="00371672">
        <w:rPr>
          <w:rFonts w:ascii="Times New Roman" w:hAnsi="Times New Roman" w:cs="Times New Roman"/>
          <w:sz w:val="24"/>
          <w:szCs w:val="24"/>
        </w:rPr>
        <w:t>People with achromatopsia have no cones, and since cones are the ones connected to a single neuron, and several rods connect to this single rod, the have detail sending sight signals to the brain, thus having difficulties in seeing.</w:t>
      </w:r>
    </w:p>
    <w:p w14:paraId="0B5EE3AD" w14:textId="3AE8C7F3" w:rsidR="005270BD" w:rsidRPr="00371672" w:rsidRDefault="005270BD" w:rsidP="005270BD">
      <w:pPr>
        <w:pStyle w:val="ListParagraph"/>
        <w:numPr>
          <w:ilvl w:val="0"/>
          <w:numId w:val="12"/>
        </w:numPr>
        <w:rPr>
          <w:rFonts w:ascii="Times New Roman" w:hAnsi="Times New Roman" w:cs="Times New Roman"/>
          <w:sz w:val="24"/>
          <w:szCs w:val="24"/>
          <w:highlight w:val="yellow"/>
        </w:rPr>
      </w:pPr>
    </w:p>
    <w:p w14:paraId="2F058763" w14:textId="75272268" w:rsidR="00C26039" w:rsidRPr="00371672" w:rsidRDefault="00C26039" w:rsidP="005270BD">
      <w:pPr>
        <w:pStyle w:val="ListParagraph"/>
        <w:numPr>
          <w:ilvl w:val="0"/>
          <w:numId w:val="12"/>
        </w:numPr>
        <w:rPr>
          <w:rFonts w:ascii="Times New Roman" w:hAnsi="Times New Roman" w:cs="Times New Roman"/>
          <w:sz w:val="24"/>
          <w:szCs w:val="24"/>
        </w:rPr>
      </w:pPr>
      <w:r w:rsidRPr="00371672">
        <w:rPr>
          <w:rFonts w:ascii="Times New Roman" w:hAnsi="Times New Roman" w:cs="Times New Roman"/>
          <w:sz w:val="24"/>
          <w:szCs w:val="24"/>
        </w:rPr>
        <w:t xml:space="preserve">Many genes involving color are carried on the X </w:t>
      </w:r>
      <w:r w:rsidR="00695055" w:rsidRPr="00371672">
        <w:rPr>
          <w:rFonts w:ascii="Times New Roman" w:hAnsi="Times New Roman" w:cs="Times New Roman"/>
          <w:sz w:val="24"/>
          <w:szCs w:val="24"/>
        </w:rPr>
        <w:t>chromosomes;</w:t>
      </w:r>
      <w:r w:rsidRPr="00371672">
        <w:rPr>
          <w:rFonts w:ascii="Times New Roman" w:hAnsi="Times New Roman" w:cs="Times New Roman"/>
          <w:sz w:val="24"/>
          <w:szCs w:val="24"/>
        </w:rPr>
        <w:t xml:space="preserve"> </w:t>
      </w:r>
      <w:r w:rsidR="00695055" w:rsidRPr="00371672">
        <w:rPr>
          <w:rFonts w:ascii="Times New Roman" w:hAnsi="Times New Roman" w:cs="Times New Roman"/>
          <w:sz w:val="24"/>
          <w:szCs w:val="24"/>
        </w:rPr>
        <w:t>thus,</w:t>
      </w:r>
      <w:r w:rsidRPr="00371672">
        <w:rPr>
          <w:rFonts w:ascii="Times New Roman" w:hAnsi="Times New Roman" w:cs="Times New Roman"/>
          <w:sz w:val="24"/>
          <w:szCs w:val="24"/>
        </w:rPr>
        <w:t xml:space="preserve"> color blindness is common in males since they do not have the x chromosomes. </w:t>
      </w:r>
    </w:p>
    <w:p w14:paraId="6EBCB8CF" w14:textId="7C7A0582" w:rsidR="005270BD" w:rsidRPr="00371672" w:rsidRDefault="005270BD" w:rsidP="005270BD">
      <w:pPr>
        <w:pStyle w:val="ListParagraph"/>
        <w:numPr>
          <w:ilvl w:val="0"/>
          <w:numId w:val="12"/>
        </w:numPr>
        <w:rPr>
          <w:rFonts w:ascii="Times New Roman" w:hAnsi="Times New Roman" w:cs="Times New Roman"/>
          <w:sz w:val="24"/>
          <w:szCs w:val="24"/>
        </w:rPr>
      </w:pPr>
      <w:r w:rsidRPr="00371672">
        <w:rPr>
          <w:rFonts w:ascii="Times New Roman" w:hAnsi="Times New Roman" w:cs="Times New Roman"/>
          <w:sz w:val="24"/>
          <w:szCs w:val="24"/>
        </w:rPr>
        <w:t xml:space="preserve">The green red color blind </w:t>
      </w:r>
      <w:r w:rsidR="00695055" w:rsidRPr="00371672">
        <w:rPr>
          <w:rFonts w:ascii="Times New Roman" w:hAnsi="Times New Roman" w:cs="Times New Roman"/>
          <w:sz w:val="24"/>
          <w:szCs w:val="24"/>
        </w:rPr>
        <w:t>is</w:t>
      </w:r>
      <w:r w:rsidRPr="00371672">
        <w:rPr>
          <w:rFonts w:ascii="Times New Roman" w:hAnsi="Times New Roman" w:cs="Times New Roman"/>
          <w:sz w:val="24"/>
          <w:szCs w:val="24"/>
        </w:rPr>
        <w:t xml:space="preserve"> unable to differentiate red from green because their green sensitive cone is non-functional, or the cones that detect the green light are non-functional. </w:t>
      </w:r>
    </w:p>
    <w:p w14:paraId="5775DEC3" w14:textId="10987090" w:rsidR="005270BD" w:rsidRPr="00371672" w:rsidRDefault="00695055" w:rsidP="005270BD">
      <w:pPr>
        <w:pStyle w:val="ListParagraph"/>
        <w:numPr>
          <w:ilvl w:val="0"/>
          <w:numId w:val="12"/>
        </w:numPr>
        <w:rPr>
          <w:rFonts w:ascii="Times New Roman" w:hAnsi="Times New Roman" w:cs="Times New Roman"/>
          <w:sz w:val="24"/>
          <w:szCs w:val="24"/>
        </w:rPr>
      </w:pPr>
      <w:r w:rsidRPr="00371672">
        <w:rPr>
          <w:rFonts w:ascii="Times New Roman" w:hAnsi="Times New Roman" w:cs="Times New Roman"/>
          <w:sz w:val="24"/>
          <w:szCs w:val="24"/>
        </w:rPr>
        <w:t>IPS cells could correct red-green color by dividing developed or differentiated cells into green sensitive cones.</w:t>
      </w:r>
    </w:p>
    <w:p w14:paraId="4322FCF5" w14:textId="0FEC59D5" w:rsidR="005D1295" w:rsidRPr="00371672" w:rsidRDefault="005D1295" w:rsidP="005270BD">
      <w:pPr>
        <w:pStyle w:val="ListParagraph"/>
        <w:numPr>
          <w:ilvl w:val="0"/>
          <w:numId w:val="12"/>
        </w:numPr>
        <w:rPr>
          <w:rFonts w:ascii="Times New Roman" w:hAnsi="Times New Roman" w:cs="Times New Roman"/>
          <w:sz w:val="24"/>
          <w:szCs w:val="24"/>
        </w:rPr>
      </w:pPr>
      <w:r w:rsidRPr="00371672">
        <w:rPr>
          <w:rFonts w:ascii="Times New Roman" w:hAnsi="Times New Roman" w:cs="Times New Roman"/>
          <w:sz w:val="24"/>
          <w:szCs w:val="24"/>
        </w:rPr>
        <w:t>The long-term utilization of IPS cells offers a less chance of rejection. Moreover, the single use treatment using IPS cells offers less side effects</w:t>
      </w:r>
      <w:r w:rsidR="006D451D" w:rsidRPr="00371672">
        <w:rPr>
          <w:rFonts w:ascii="Times New Roman" w:hAnsi="Times New Roman" w:cs="Times New Roman"/>
          <w:sz w:val="24"/>
          <w:szCs w:val="24"/>
        </w:rPr>
        <w:t xml:space="preserve"> from using the virus.</w:t>
      </w:r>
    </w:p>
    <w:p w14:paraId="42CDC855" w14:textId="77777777" w:rsidR="001B10C5" w:rsidRPr="00371672" w:rsidRDefault="001B10C5" w:rsidP="001B10C5">
      <w:pPr>
        <w:rPr>
          <w:rFonts w:ascii="Times New Roman" w:hAnsi="Times New Roman" w:cs="Times New Roman"/>
          <w:sz w:val="24"/>
          <w:szCs w:val="24"/>
        </w:rPr>
      </w:pPr>
    </w:p>
    <w:p w14:paraId="3B2C99B5" w14:textId="77777777" w:rsidR="001B10C5" w:rsidRPr="00371672" w:rsidRDefault="001B10C5" w:rsidP="001B10C5">
      <w:pPr>
        <w:rPr>
          <w:rFonts w:ascii="Times New Roman" w:hAnsi="Times New Roman" w:cs="Times New Roman"/>
          <w:sz w:val="24"/>
          <w:szCs w:val="24"/>
        </w:rPr>
      </w:pPr>
    </w:p>
    <w:p w14:paraId="3AE92DCE" w14:textId="77777777" w:rsidR="001B10C5" w:rsidRPr="00371672" w:rsidRDefault="001B10C5" w:rsidP="001B10C5">
      <w:pPr>
        <w:rPr>
          <w:rFonts w:ascii="Times New Roman" w:hAnsi="Times New Roman" w:cs="Times New Roman"/>
          <w:sz w:val="24"/>
          <w:szCs w:val="24"/>
        </w:rPr>
      </w:pPr>
    </w:p>
    <w:p w14:paraId="2A9A0DF0" w14:textId="77777777" w:rsidR="001A5924" w:rsidRPr="00371672" w:rsidRDefault="001A5924" w:rsidP="001A5924">
      <w:pPr>
        <w:pStyle w:val="ListParagraph"/>
        <w:rPr>
          <w:rFonts w:ascii="Times New Roman" w:hAnsi="Times New Roman" w:cs="Times New Roman"/>
          <w:sz w:val="24"/>
          <w:szCs w:val="24"/>
        </w:rPr>
      </w:pPr>
    </w:p>
    <w:sectPr w:rsidR="001A5924" w:rsidRPr="003716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A0317"/>
    <w:multiLevelType w:val="hybridMultilevel"/>
    <w:tmpl w:val="4FDC1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A09DC"/>
    <w:multiLevelType w:val="hybridMultilevel"/>
    <w:tmpl w:val="ECDAE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D2CFA"/>
    <w:multiLevelType w:val="hybridMultilevel"/>
    <w:tmpl w:val="F176F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59664D"/>
    <w:multiLevelType w:val="hybridMultilevel"/>
    <w:tmpl w:val="EDA2E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E5E17"/>
    <w:multiLevelType w:val="hybridMultilevel"/>
    <w:tmpl w:val="045C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5E158C"/>
    <w:multiLevelType w:val="hybridMultilevel"/>
    <w:tmpl w:val="056A0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CF1892"/>
    <w:multiLevelType w:val="hybridMultilevel"/>
    <w:tmpl w:val="7994C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EE11AD"/>
    <w:multiLevelType w:val="hybridMultilevel"/>
    <w:tmpl w:val="A8DA4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321AB9"/>
    <w:multiLevelType w:val="hybridMultilevel"/>
    <w:tmpl w:val="8234A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290F12"/>
    <w:multiLevelType w:val="hybridMultilevel"/>
    <w:tmpl w:val="16BC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5E0D50"/>
    <w:multiLevelType w:val="hybridMultilevel"/>
    <w:tmpl w:val="F9DC1A5A"/>
    <w:lvl w:ilvl="0" w:tplc="42E244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B40A6C"/>
    <w:multiLevelType w:val="hybridMultilevel"/>
    <w:tmpl w:val="AEE66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1"/>
  </w:num>
  <w:num w:numId="4">
    <w:abstractNumId w:val="7"/>
  </w:num>
  <w:num w:numId="5">
    <w:abstractNumId w:val="5"/>
  </w:num>
  <w:num w:numId="6">
    <w:abstractNumId w:val="3"/>
  </w:num>
  <w:num w:numId="7">
    <w:abstractNumId w:val="10"/>
  </w:num>
  <w:num w:numId="8">
    <w:abstractNumId w:val="6"/>
  </w:num>
  <w:num w:numId="9">
    <w:abstractNumId w:val="2"/>
  </w:num>
  <w:num w:numId="10">
    <w:abstractNumId w:val="8"/>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C1"/>
    <w:rsid w:val="000A32CB"/>
    <w:rsid w:val="00103813"/>
    <w:rsid w:val="00150204"/>
    <w:rsid w:val="001A5924"/>
    <w:rsid w:val="001B10C5"/>
    <w:rsid w:val="002057C1"/>
    <w:rsid w:val="002403AC"/>
    <w:rsid w:val="00265C44"/>
    <w:rsid w:val="00295369"/>
    <w:rsid w:val="00305CAF"/>
    <w:rsid w:val="00356A40"/>
    <w:rsid w:val="00371672"/>
    <w:rsid w:val="00440E3A"/>
    <w:rsid w:val="004C4B5F"/>
    <w:rsid w:val="00513337"/>
    <w:rsid w:val="005270BD"/>
    <w:rsid w:val="005D1295"/>
    <w:rsid w:val="00695055"/>
    <w:rsid w:val="006D451D"/>
    <w:rsid w:val="0081420A"/>
    <w:rsid w:val="00854BB6"/>
    <w:rsid w:val="0087676D"/>
    <w:rsid w:val="008D5909"/>
    <w:rsid w:val="00905E01"/>
    <w:rsid w:val="0097753F"/>
    <w:rsid w:val="00982117"/>
    <w:rsid w:val="009C2B24"/>
    <w:rsid w:val="009C786B"/>
    <w:rsid w:val="00A2480F"/>
    <w:rsid w:val="00A33309"/>
    <w:rsid w:val="00AC5420"/>
    <w:rsid w:val="00B3070F"/>
    <w:rsid w:val="00B5074A"/>
    <w:rsid w:val="00B54919"/>
    <w:rsid w:val="00B70F4C"/>
    <w:rsid w:val="00BA3F56"/>
    <w:rsid w:val="00BF1C78"/>
    <w:rsid w:val="00C26039"/>
    <w:rsid w:val="00C44F3B"/>
    <w:rsid w:val="00C450A5"/>
    <w:rsid w:val="00CD498E"/>
    <w:rsid w:val="00CF55E2"/>
    <w:rsid w:val="00DA7CE4"/>
    <w:rsid w:val="00DB38E2"/>
    <w:rsid w:val="00DE7731"/>
    <w:rsid w:val="00E5276E"/>
    <w:rsid w:val="00E565AD"/>
    <w:rsid w:val="00E847D1"/>
    <w:rsid w:val="00ED2DE7"/>
    <w:rsid w:val="00EE6C4F"/>
    <w:rsid w:val="00EF6996"/>
    <w:rsid w:val="00F70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D0A1"/>
  <w15:chartTrackingRefBased/>
  <w15:docId w15:val="{30178A2E-A073-4ABB-9B15-2E5BBBC9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204"/>
    <w:pPr>
      <w:ind w:left="720"/>
      <w:contextualSpacing/>
    </w:pPr>
  </w:style>
  <w:style w:type="character" w:styleId="PlaceholderText">
    <w:name w:val="Placeholder Text"/>
    <w:basedOn w:val="DefaultParagraphFont"/>
    <w:uiPriority w:val="99"/>
    <w:semiHidden/>
    <w:rsid w:val="0087676D"/>
    <w:rPr>
      <w:color w:val="808080"/>
    </w:rPr>
  </w:style>
  <w:style w:type="table" w:styleId="TableGrid">
    <w:name w:val="Table Grid"/>
    <w:basedOn w:val="TableNormal"/>
    <w:uiPriority w:val="39"/>
    <w:rsid w:val="001B1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 Ouma</dc:creator>
  <cp:keywords/>
  <dc:description/>
  <cp:lastModifiedBy>user</cp:lastModifiedBy>
  <cp:revision>2</cp:revision>
  <dcterms:created xsi:type="dcterms:W3CDTF">2021-01-18T16:38:00Z</dcterms:created>
  <dcterms:modified xsi:type="dcterms:W3CDTF">2021-01-18T16:38:00Z</dcterms:modified>
</cp:coreProperties>
</file>